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24F" w:rsidRDefault="00B5024F" w:rsidP="001276C8">
      <w:pPr>
        <w:jc w:val="center"/>
        <w:rPr>
          <w:rFonts w:ascii="Arial" w:hAnsi="Arial" w:cs="Arial"/>
          <w:b/>
          <w:sz w:val="20"/>
          <w:szCs w:val="20"/>
        </w:rPr>
      </w:pPr>
    </w:p>
    <w:p w:rsidR="001276C8" w:rsidRPr="0056036E" w:rsidRDefault="001276C8" w:rsidP="001276C8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56036E">
        <w:rPr>
          <w:rFonts w:ascii="Arial" w:hAnsi="Arial" w:cs="Arial"/>
          <w:b/>
          <w:noProof/>
          <w:sz w:val="20"/>
          <w:szCs w:val="20"/>
          <w:lang w:eastAsia="ru-RU"/>
        </w:rPr>
        <w:drawing>
          <wp:inline distT="0" distB="0" distL="0" distR="0">
            <wp:extent cx="685800" cy="800100"/>
            <wp:effectExtent l="19050" t="0" r="0" b="0"/>
            <wp:docPr id="2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6C8" w:rsidRPr="00B76C9D" w:rsidRDefault="001276C8" w:rsidP="001276C8">
      <w:pPr>
        <w:pStyle w:val="a5"/>
        <w:spacing w:line="360" w:lineRule="auto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>АДМИНИСТРАЦИЯ ТЕГУЛЬДЕТСКОГО РАЙОНА</w:t>
      </w:r>
    </w:p>
    <w:p w:rsidR="001276C8" w:rsidRPr="00B76C9D" w:rsidRDefault="00160D70" w:rsidP="001276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6C9D">
        <w:rPr>
          <w:rFonts w:ascii="Arial" w:hAnsi="Arial" w:cs="Arial"/>
          <w:b/>
          <w:sz w:val="24"/>
          <w:szCs w:val="24"/>
        </w:rPr>
        <w:t>ПОСТАНОВЛЕНИЕ</w:t>
      </w:r>
    </w:p>
    <w:p w:rsidR="001276C8" w:rsidRPr="00B76C9D" w:rsidRDefault="001276C8" w:rsidP="001276C8">
      <w:pPr>
        <w:ind w:right="-58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 xml:space="preserve">с. Тегульдет </w:t>
      </w:r>
    </w:p>
    <w:p w:rsidR="001276C8" w:rsidRPr="00B76C9D" w:rsidRDefault="00B76C9D" w:rsidP="00160D70">
      <w:pPr>
        <w:ind w:right="-58"/>
        <w:rPr>
          <w:rFonts w:ascii="Arial" w:hAnsi="Arial" w:cs="Arial"/>
          <w:color w:val="000000" w:themeColor="text1"/>
          <w:sz w:val="24"/>
          <w:szCs w:val="24"/>
        </w:rPr>
      </w:pPr>
      <w:r w:rsidRPr="00B76C9D">
        <w:rPr>
          <w:rFonts w:ascii="Arial" w:hAnsi="Arial" w:cs="Arial"/>
          <w:color w:val="000000" w:themeColor="text1"/>
          <w:sz w:val="24"/>
          <w:szCs w:val="24"/>
        </w:rPr>
        <w:t>22.03.2022</w:t>
      </w:r>
      <w:r w:rsidR="001276C8" w:rsidRPr="00B76C9D">
        <w:rPr>
          <w:rFonts w:ascii="Arial" w:hAnsi="Arial" w:cs="Arial"/>
          <w:sz w:val="24"/>
          <w:szCs w:val="24"/>
        </w:rPr>
        <w:tab/>
      </w:r>
      <w:r w:rsidR="001276C8" w:rsidRPr="00B76C9D">
        <w:rPr>
          <w:rFonts w:ascii="Arial" w:hAnsi="Arial" w:cs="Arial"/>
          <w:sz w:val="24"/>
          <w:szCs w:val="24"/>
        </w:rPr>
        <w:tab/>
      </w:r>
      <w:r w:rsidR="00160D70" w:rsidRPr="00B76C9D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</w:t>
      </w:r>
      <w:r w:rsidR="002C6315" w:rsidRPr="00B76C9D">
        <w:rPr>
          <w:rFonts w:ascii="Arial" w:hAnsi="Arial" w:cs="Arial"/>
          <w:sz w:val="24"/>
          <w:szCs w:val="24"/>
        </w:rPr>
        <w:t xml:space="preserve">№ </w:t>
      </w:r>
      <w:r w:rsidRPr="00B76C9D">
        <w:rPr>
          <w:rFonts w:ascii="Arial" w:hAnsi="Arial" w:cs="Arial"/>
          <w:color w:val="000000" w:themeColor="text1"/>
          <w:sz w:val="24"/>
          <w:szCs w:val="24"/>
        </w:rPr>
        <w:t>153</w:t>
      </w:r>
    </w:p>
    <w:p w:rsidR="00BD39E3" w:rsidRPr="0056036E" w:rsidRDefault="00BD39E3" w:rsidP="00160D70">
      <w:pPr>
        <w:keepNext/>
        <w:spacing w:after="0" w:line="240" w:lineRule="auto"/>
        <w:ind w:firstLine="709"/>
        <w:jc w:val="center"/>
        <w:outlineLvl w:val="1"/>
        <w:rPr>
          <w:rFonts w:ascii="Arial" w:hAnsi="Arial" w:cs="Arial"/>
          <w:sz w:val="20"/>
          <w:szCs w:val="20"/>
        </w:rPr>
      </w:pPr>
    </w:p>
    <w:p w:rsidR="00160D70" w:rsidRPr="00B76C9D" w:rsidRDefault="00160D70" w:rsidP="00160D70">
      <w:pPr>
        <w:keepNext/>
        <w:spacing w:after="0" w:line="240" w:lineRule="auto"/>
        <w:ind w:firstLine="709"/>
        <w:jc w:val="center"/>
        <w:outlineLvl w:val="1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 xml:space="preserve">Об утверждении плана мероприятий («дорожной карты») по содействию развитию конкуренции на территории муниципального образования «Тегульдетский район» </w:t>
      </w:r>
    </w:p>
    <w:p w:rsidR="00160D70" w:rsidRDefault="00160D70" w:rsidP="00160D70">
      <w:pPr>
        <w:keepNext/>
        <w:spacing w:after="0" w:line="240" w:lineRule="auto"/>
        <w:ind w:firstLine="709"/>
        <w:jc w:val="center"/>
        <w:outlineLvl w:val="1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 xml:space="preserve">на </w:t>
      </w:r>
      <w:r w:rsidR="00017166" w:rsidRPr="00B76C9D">
        <w:rPr>
          <w:rFonts w:ascii="Arial" w:hAnsi="Arial" w:cs="Arial"/>
          <w:sz w:val="24"/>
          <w:szCs w:val="24"/>
        </w:rPr>
        <w:t xml:space="preserve">2022-2025  </w:t>
      </w:r>
      <w:r w:rsidRPr="00B76C9D">
        <w:rPr>
          <w:rFonts w:ascii="Arial" w:hAnsi="Arial" w:cs="Arial"/>
          <w:sz w:val="24"/>
          <w:szCs w:val="24"/>
        </w:rPr>
        <w:t xml:space="preserve"> годы</w:t>
      </w:r>
    </w:p>
    <w:p w:rsidR="004B4D99" w:rsidRPr="004B4D99" w:rsidRDefault="004B4D99" w:rsidP="00160D70">
      <w:pPr>
        <w:keepNext/>
        <w:spacing w:after="0" w:line="240" w:lineRule="auto"/>
        <w:ind w:firstLine="709"/>
        <w:jc w:val="center"/>
        <w:outlineLvl w:val="1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(в ред. Постановления Администрации Тегульдетского района от 28.09.2022 № 437</w:t>
      </w:r>
      <w:r w:rsidR="00283361">
        <w:rPr>
          <w:rFonts w:ascii="Arial" w:hAnsi="Arial" w:cs="Arial"/>
          <w:color w:val="FF0000"/>
          <w:sz w:val="24"/>
          <w:szCs w:val="24"/>
        </w:rPr>
        <w:t>, от 30.01.2023 № 87</w:t>
      </w:r>
      <w:r>
        <w:rPr>
          <w:rFonts w:ascii="Arial" w:hAnsi="Arial" w:cs="Arial"/>
          <w:color w:val="FF0000"/>
          <w:sz w:val="24"/>
          <w:szCs w:val="24"/>
        </w:rPr>
        <w:t>)</w:t>
      </w:r>
    </w:p>
    <w:p w:rsidR="001B0A4E" w:rsidRDefault="001B0A4E" w:rsidP="00160D70">
      <w:pPr>
        <w:keepNext/>
        <w:spacing w:after="0" w:line="240" w:lineRule="auto"/>
        <w:ind w:firstLine="709"/>
        <w:jc w:val="both"/>
        <w:outlineLvl w:val="1"/>
        <w:rPr>
          <w:rFonts w:ascii="Arial" w:hAnsi="Arial" w:cs="Arial"/>
          <w:bCs/>
          <w:sz w:val="24"/>
          <w:szCs w:val="24"/>
          <w:lang w:eastAsia="ru-RU"/>
        </w:rPr>
      </w:pPr>
    </w:p>
    <w:p w:rsidR="00C27E2A" w:rsidRPr="00B76C9D" w:rsidRDefault="001276C8" w:rsidP="00160D70">
      <w:pPr>
        <w:keepNext/>
        <w:spacing w:after="0" w:line="240" w:lineRule="auto"/>
        <w:ind w:firstLine="709"/>
        <w:jc w:val="both"/>
        <w:outlineLvl w:val="1"/>
        <w:rPr>
          <w:rFonts w:ascii="Arial" w:hAnsi="Arial" w:cs="Arial"/>
          <w:bCs/>
          <w:sz w:val="24"/>
          <w:szCs w:val="24"/>
          <w:lang w:eastAsia="ru-RU"/>
        </w:rPr>
      </w:pPr>
      <w:proofErr w:type="gramStart"/>
      <w:r w:rsidRPr="00B76C9D">
        <w:rPr>
          <w:rFonts w:ascii="Arial" w:hAnsi="Arial" w:cs="Arial"/>
          <w:bCs/>
          <w:sz w:val="24"/>
          <w:szCs w:val="24"/>
          <w:lang w:eastAsia="ru-RU"/>
        </w:rPr>
        <w:t xml:space="preserve">В соответствии с распоряжением Правительства Российской Федерации </w:t>
      </w:r>
      <w:r w:rsidR="00B76C9D">
        <w:rPr>
          <w:rFonts w:ascii="Arial" w:hAnsi="Arial" w:cs="Arial"/>
          <w:bCs/>
          <w:sz w:val="24"/>
          <w:szCs w:val="24"/>
          <w:lang w:eastAsia="ru-RU"/>
        </w:rPr>
        <w:t xml:space="preserve">                         </w:t>
      </w:r>
      <w:r w:rsidRPr="00B76C9D">
        <w:rPr>
          <w:rFonts w:ascii="Arial" w:hAnsi="Arial" w:cs="Arial"/>
          <w:bCs/>
          <w:sz w:val="24"/>
          <w:szCs w:val="24"/>
          <w:lang w:eastAsia="ru-RU"/>
        </w:rPr>
        <w:t>от 17 апреля 2019 года № 768-р «Об утверждении стандарта разв</w:t>
      </w:r>
      <w:r w:rsidR="009E0F2D" w:rsidRPr="00B76C9D">
        <w:rPr>
          <w:rFonts w:ascii="Arial" w:hAnsi="Arial" w:cs="Arial"/>
          <w:bCs/>
          <w:sz w:val="24"/>
          <w:szCs w:val="24"/>
          <w:lang w:eastAsia="ru-RU"/>
        </w:rPr>
        <w:t xml:space="preserve">ития конкуренции </w:t>
      </w:r>
      <w:r w:rsidR="00B76C9D">
        <w:rPr>
          <w:rFonts w:ascii="Arial" w:hAnsi="Arial" w:cs="Arial"/>
          <w:bCs/>
          <w:sz w:val="24"/>
          <w:szCs w:val="24"/>
          <w:lang w:eastAsia="ru-RU"/>
        </w:rPr>
        <w:t xml:space="preserve">                 </w:t>
      </w:r>
      <w:r w:rsidRPr="00B76C9D">
        <w:rPr>
          <w:rFonts w:ascii="Arial" w:hAnsi="Arial" w:cs="Arial"/>
          <w:bCs/>
          <w:sz w:val="24"/>
          <w:szCs w:val="24"/>
          <w:lang w:eastAsia="ru-RU"/>
        </w:rPr>
        <w:t>в субъектах Российской Федерации»,</w:t>
      </w:r>
      <w:r w:rsidR="00C27E2A" w:rsidRPr="00B76C9D">
        <w:rPr>
          <w:rFonts w:ascii="Arial" w:hAnsi="Arial" w:cs="Arial"/>
          <w:bCs/>
          <w:sz w:val="24"/>
          <w:szCs w:val="24"/>
          <w:lang w:eastAsia="ru-RU"/>
        </w:rPr>
        <w:t xml:space="preserve"> Национальным планом развития конкуренции </w:t>
      </w:r>
      <w:r w:rsidR="00B76C9D">
        <w:rPr>
          <w:rFonts w:ascii="Arial" w:hAnsi="Arial" w:cs="Arial"/>
          <w:bCs/>
          <w:sz w:val="24"/>
          <w:szCs w:val="24"/>
          <w:lang w:eastAsia="ru-RU"/>
        </w:rPr>
        <w:t xml:space="preserve">                   </w:t>
      </w:r>
      <w:r w:rsidR="00C27E2A" w:rsidRPr="00B76C9D">
        <w:rPr>
          <w:rFonts w:ascii="Arial" w:hAnsi="Arial" w:cs="Arial"/>
          <w:bCs/>
          <w:sz w:val="24"/>
          <w:szCs w:val="24"/>
          <w:lang w:eastAsia="ru-RU"/>
        </w:rPr>
        <w:t>в Российской Федерации на 2021-2025 годы, утвержденным распоряжением Правительства Российской Федерации от 2 сентября 2021 года № 2424-р,</w:t>
      </w:r>
      <w:r w:rsidRPr="00B76C9D">
        <w:rPr>
          <w:rFonts w:ascii="Arial" w:hAnsi="Arial" w:cs="Arial"/>
          <w:bCs/>
          <w:sz w:val="24"/>
          <w:szCs w:val="24"/>
          <w:lang w:eastAsia="ru-RU"/>
        </w:rPr>
        <w:t xml:space="preserve"> распоряжен</w:t>
      </w:r>
      <w:r w:rsidR="00C27E2A" w:rsidRPr="00B76C9D">
        <w:rPr>
          <w:rFonts w:ascii="Arial" w:hAnsi="Arial" w:cs="Arial"/>
          <w:bCs/>
          <w:sz w:val="24"/>
          <w:szCs w:val="24"/>
          <w:lang w:eastAsia="ru-RU"/>
        </w:rPr>
        <w:t xml:space="preserve">ием Губернатора Томской области </w:t>
      </w:r>
      <w:r w:rsidRPr="00B76C9D">
        <w:rPr>
          <w:rFonts w:ascii="Arial" w:hAnsi="Arial" w:cs="Arial"/>
          <w:bCs/>
          <w:sz w:val="24"/>
          <w:szCs w:val="24"/>
          <w:lang w:eastAsia="ru-RU"/>
        </w:rPr>
        <w:t xml:space="preserve">от </w:t>
      </w:r>
      <w:r w:rsidR="00C27E2A" w:rsidRPr="00B76C9D">
        <w:rPr>
          <w:rFonts w:ascii="Arial" w:hAnsi="Arial" w:cs="Arial"/>
          <w:bCs/>
          <w:sz w:val="24"/>
          <w:szCs w:val="24"/>
          <w:lang w:eastAsia="ru-RU"/>
        </w:rPr>
        <w:t>30</w:t>
      </w:r>
      <w:r w:rsidRPr="00B76C9D">
        <w:rPr>
          <w:rFonts w:ascii="Arial" w:hAnsi="Arial" w:cs="Arial"/>
          <w:bCs/>
          <w:sz w:val="24"/>
          <w:szCs w:val="24"/>
          <w:lang w:eastAsia="ru-RU"/>
        </w:rPr>
        <w:t xml:space="preserve"> </w:t>
      </w:r>
      <w:r w:rsidR="00C27E2A" w:rsidRPr="00B76C9D">
        <w:rPr>
          <w:rFonts w:ascii="Arial" w:hAnsi="Arial" w:cs="Arial"/>
          <w:bCs/>
          <w:sz w:val="24"/>
          <w:szCs w:val="24"/>
          <w:lang w:eastAsia="ru-RU"/>
        </w:rPr>
        <w:t>декабря 2021</w:t>
      </w:r>
      <w:r w:rsidRPr="00B76C9D">
        <w:rPr>
          <w:rFonts w:ascii="Arial" w:hAnsi="Arial" w:cs="Arial"/>
          <w:bCs/>
          <w:sz w:val="24"/>
          <w:szCs w:val="24"/>
          <w:lang w:eastAsia="ru-RU"/>
        </w:rPr>
        <w:t xml:space="preserve"> №</w:t>
      </w:r>
      <w:r w:rsidR="00160D70" w:rsidRPr="00B76C9D">
        <w:rPr>
          <w:rFonts w:ascii="Arial" w:hAnsi="Arial" w:cs="Arial"/>
          <w:bCs/>
          <w:sz w:val="24"/>
          <w:szCs w:val="24"/>
          <w:lang w:eastAsia="ru-RU"/>
        </w:rPr>
        <w:t xml:space="preserve"> </w:t>
      </w:r>
      <w:r w:rsidR="00E907C2">
        <w:rPr>
          <w:rFonts w:ascii="Arial" w:hAnsi="Arial" w:cs="Arial"/>
          <w:bCs/>
          <w:sz w:val="24"/>
          <w:szCs w:val="24"/>
          <w:lang w:eastAsia="ru-RU"/>
        </w:rPr>
        <w:t xml:space="preserve">304-р </w:t>
      </w:r>
      <w:r w:rsidRPr="00B76C9D">
        <w:rPr>
          <w:rFonts w:ascii="Arial" w:hAnsi="Arial" w:cs="Arial"/>
          <w:bCs/>
          <w:sz w:val="24"/>
          <w:szCs w:val="24"/>
          <w:lang w:eastAsia="ru-RU"/>
        </w:rPr>
        <w:t xml:space="preserve">«Об утверждении </w:t>
      </w:r>
      <w:r w:rsidR="00C27E2A" w:rsidRPr="00B76C9D">
        <w:rPr>
          <w:rFonts w:ascii="Arial" w:hAnsi="Arial" w:cs="Arial"/>
          <w:bCs/>
          <w:sz w:val="24"/>
          <w:szCs w:val="24"/>
          <w:lang w:eastAsia="ru-RU"/>
        </w:rPr>
        <w:t>Перечня товарных рынков для содействия развитию</w:t>
      </w:r>
      <w:proofErr w:type="gramEnd"/>
      <w:r w:rsidR="00C27E2A" w:rsidRPr="00B76C9D">
        <w:rPr>
          <w:rFonts w:ascii="Arial" w:hAnsi="Arial" w:cs="Arial"/>
          <w:bCs/>
          <w:sz w:val="24"/>
          <w:szCs w:val="24"/>
          <w:lang w:eastAsia="ru-RU"/>
        </w:rPr>
        <w:t xml:space="preserve"> конкуренции и Плана мероприятий («дорожной карты») по содействию развитию конкуренции в Томской области на 2022-2025 годы»</w:t>
      </w:r>
    </w:p>
    <w:p w:rsidR="001276C8" w:rsidRPr="00B76C9D" w:rsidRDefault="00BD39E3" w:rsidP="00160D70">
      <w:pPr>
        <w:keepNext/>
        <w:spacing w:after="0" w:line="240" w:lineRule="auto"/>
        <w:ind w:firstLine="709"/>
        <w:jc w:val="both"/>
        <w:outlineLvl w:val="1"/>
        <w:rPr>
          <w:rFonts w:ascii="Arial" w:hAnsi="Arial" w:cs="Arial"/>
          <w:bCs/>
          <w:sz w:val="24"/>
          <w:szCs w:val="24"/>
          <w:lang w:eastAsia="ru-RU"/>
        </w:rPr>
      </w:pPr>
      <w:r w:rsidRPr="00B76C9D">
        <w:rPr>
          <w:rFonts w:ascii="Arial" w:hAnsi="Arial" w:cs="Arial"/>
          <w:bCs/>
          <w:sz w:val="24"/>
          <w:szCs w:val="24"/>
          <w:lang w:eastAsia="ru-RU"/>
        </w:rPr>
        <w:t>ПОСТАНОВЛЯЮ:</w:t>
      </w:r>
      <w:r w:rsidR="001276C8" w:rsidRPr="00B76C9D">
        <w:rPr>
          <w:rFonts w:ascii="Arial" w:hAnsi="Arial" w:cs="Arial"/>
          <w:bCs/>
          <w:sz w:val="24"/>
          <w:szCs w:val="24"/>
          <w:lang w:eastAsia="ru-RU"/>
        </w:rPr>
        <w:t xml:space="preserve"> </w:t>
      </w:r>
    </w:p>
    <w:p w:rsidR="009E0F2D" w:rsidRPr="00B76C9D" w:rsidRDefault="001276C8" w:rsidP="00602581">
      <w:pPr>
        <w:pStyle w:val="af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B76C9D">
        <w:rPr>
          <w:rFonts w:ascii="Arial" w:hAnsi="Arial" w:cs="Arial"/>
          <w:sz w:val="24"/>
          <w:szCs w:val="24"/>
          <w:lang w:eastAsia="ru-RU"/>
        </w:rPr>
        <w:t>Утвердить</w:t>
      </w:r>
      <w:r w:rsidR="00602581" w:rsidRPr="00B76C9D">
        <w:rPr>
          <w:rFonts w:ascii="Arial" w:hAnsi="Arial" w:cs="Arial"/>
          <w:sz w:val="24"/>
          <w:szCs w:val="24"/>
          <w:lang w:eastAsia="ru-RU"/>
        </w:rPr>
        <w:t xml:space="preserve"> п</w:t>
      </w:r>
      <w:r w:rsidR="00B76C9D" w:rsidRPr="00B76C9D">
        <w:rPr>
          <w:rFonts w:ascii="Arial" w:hAnsi="Arial" w:cs="Arial"/>
          <w:sz w:val="24"/>
          <w:szCs w:val="24"/>
          <w:lang w:eastAsia="ru-RU"/>
        </w:rPr>
        <w:t>лан мероприятий («дорожную карту</w:t>
      </w:r>
      <w:r w:rsidR="009E0F2D" w:rsidRPr="00B76C9D">
        <w:rPr>
          <w:rFonts w:ascii="Arial" w:hAnsi="Arial" w:cs="Arial"/>
          <w:sz w:val="24"/>
          <w:szCs w:val="24"/>
          <w:lang w:eastAsia="ru-RU"/>
        </w:rPr>
        <w:t xml:space="preserve">») по содействию развитию конкуренции на территории муниципального образования «Тегульдетский район» </w:t>
      </w:r>
      <w:r w:rsidR="00B76C9D"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="009E0F2D" w:rsidRPr="00B76C9D">
        <w:rPr>
          <w:rFonts w:ascii="Arial" w:hAnsi="Arial" w:cs="Arial"/>
          <w:sz w:val="24"/>
          <w:szCs w:val="24"/>
          <w:lang w:eastAsia="ru-RU"/>
        </w:rPr>
        <w:t>на 2022-2025 годы</w:t>
      </w:r>
      <w:r w:rsidR="00AA6829" w:rsidRPr="00B76C9D">
        <w:rPr>
          <w:rFonts w:ascii="Arial" w:hAnsi="Arial" w:cs="Arial"/>
          <w:sz w:val="24"/>
          <w:szCs w:val="24"/>
          <w:lang w:eastAsia="ru-RU"/>
        </w:rPr>
        <w:t>,</w:t>
      </w:r>
      <w:r w:rsidR="00602581" w:rsidRPr="00B76C9D">
        <w:rPr>
          <w:rFonts w:ascii="Arial" w:hAnsi="Arial" w:cs="Arial"/>
          <w:sz w:val="24"/>
          <w:szCs w:val="24"/>
          <w:lang w:eastAsia="ru-RU"/>
        </w:rPr>
        <w:t xml:space="preserve"> согласно приложению</w:t>
      </w:r>
      <w:r w:rsidR="009E0F2D" w:rsidRPr="00B76C9D">
        <w:rPr>
          <w:rFonts w:ascii="Arial" w:hAnsi="Arial" w:cs="Arial"/>
          <w:sz w:val="24"/>
          <w:szCs w:val="24"/>
          <w:lang w:eastAsia="ru-RU"/>
        </w:rPr>
        <w:t>.</w:t>
      </w:r>
    </w:p>
    <w:p w:rsidR="001276C8" w:rsidRPr="00B76C9D" w:rsidRDefault="001276C8" w:rsidP="009E0F2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B76C9D">
        <w:rPr>
          <w:rFonts w:ascii="Arial" w:hAnsi="Arial" w:cs="Arial"/>
          <w:sz w:val="24"/>
          <w:szCs w:val="24"/>
          <w:lang w:eastAsia="ru-RU"/>
        </w:rPr>
        <w:t>2. Ответственным исполнителям Плана мероприятий</w:t>
      </w:r>
      <w:r w:rsidR="00AA6829" w:rsidRPr="00B76C9D">
        <w:rPr>
          <w:rFonts w:ascii="Arial" w:hAnsi="Arial" w:cs="Arial"/>
          <w:sz w:val="24"/>
          <w:szCs w:val="24"/>
          <w:lang w:eastAsia="ru-RU"/>
        </w:rPr>
        <w:t xml:space="preserve"> («дорожной карты») </w:t>
      </w:r>
      <w:r w:rsidR="00B76C9D">
        <w:rPr>
          <w:rFonts w:ascii="Arial" w:hAnsi="Arial" w:cs="Arial"/>
          <w:sz w:val="24"/>
          <w:szCs w:val="24"/>
          <w:lang w:eastAsia="ru-RU"/>
        </w:rPr>
        <w:t xml:space="preserve">                       </w:t>
      </w:r>
      <w:r w:rsidR="00AA6829" w:rsidRPr="00B76C9D">
        <w:rPr>
          <w:rFonts w:ascii="Arial" w:hAnsi="Arial" w:cs="Arial"/>
          <w:sz w:val="24"/>
          <w:szCs w:val="24"/>
          <w:lang w:eastAsia="ru-RU"/>
        </w:rPr>
        <w:t>по содействию развитию конкуренции на территории муниципального образования «Тегульдетский район» на 2022-2025 годы</w:t>
      </w:r>
      <w:r w:rsidRPr="00B76C9D">
        <w:rPr>
          <w:rFonts w:ascii="Arial" w:hAnsi="Arial" w:cs="Arial"/>
          <w:sz w:val="24"/>
          <w:szCs w:val="24"/>
          <w:lang w:eastAsia="ru-RU"/>
        </w:rPr>
        <w:t>:</w:t>
      </w:r>
    </w:p>
    <w:p w:rsidR="001276C8" w:rsidRPr="00B76C9D" w:rsidRDefault="001276C8" w:rsidP="00160D7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B76C9D">
        <w:rPr>
          <w:rFonts w:ascii="Arial" w:hAnsi="Arial" w:cs="Arial"/>
          <w:sz w:val="24"/>
          <w:szCs w:val="24"/>
          <w:lang w:eastAsia="ru-RU"/>
        </w:rPr>
        <w:t xml:space="preserve">1) </w:t>
      </w:r>
      <w:r w:rsidR="0049132D" w:rsidRPr="00B76C9D">
        <w:rPr>
          <w:rFonts w:ascii="Arial" w:hAnsi="Arial" w:cs="Arial"/>
          <w:sz w:val="24"/>
          <w:szCs w:val="24"/>
          <w:lang w:eastAsia="ru-RU"/>
        </w:rPr>
        <w:t xml:space="preserve">обеспечить реализацию мероприятий </w:t>
      </w:r>
      <w:r w:rsidR="0056036E" w:rsidRPr="00B76C9D">
        <w:rPr>
          <w:rFonts w:ascii="Arial" w:hAnsi="Arial" w:cs="Arial"/>
          <w:sz w:val="24"/>
          <w:szCs w:val="24"/>
          <w:lang w:eastAsia="ru-RU"/>
        </w:rPr>
        <w:t xml:space="preserve">по содействию развитию конкуренции </w:t>
      </w:r>
      <w:r w:rsidR="00B76C9D">
        <w:rPr>
          <w:rFonts w:ascii="Arial" w:hAnsi="Arial" w:cs="Arial"/>
          <w:sz w:val="24"/>
          <w:szCs w:val="24"/>
          <w:lang w:eastAsia="ru-RU"/>
        </w:rPr>
        <w:t xml:space="preserve">                </w:t>
      </w:r>
      <w:r w:rsidR="0056036E" w:rsidRPr="00B76C9D">
        <w:rPr>
          <w:rFonts w:ascii="Arial" w:hAnsi="Arial" w:cs="Arial"/>
          <w:sz w:val="24"/>
          <w:szCs w:val="24"/>
          <w:lang w:eastAsia="ru-RU"/>
        </w:rPr>
        <w:t>на товарных рынках муниципального образования «Тегульдетский район» на 2022-2025 годы</w:t>
      </w:r>
      <w:r w:rsidRPr="00B76C9D">
        <w:rPr>
          <w:rFonts w:ascii="Arial" w:hAnsi="Arial" w:cs="Arial"/>
          <w:sz w:val="24"/>
          <w:szCs w:val="24"/>
          <w:lang w:eastAsia="ru-RU"/>
        </w:rPr>
        <w:t>;</w:t>
      </w:r>
    </w:p>
    <w:p w:rsidR="001276C8" w:rsidRPr="00B76C9D" w:rsidRDefault="001276C8" w:rsidP="00160D7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proofErr w:type="gramStart"/>
      <w:r w:rsidRPr="00B76C9D">
        <w:rPr>
          <w:rFonts w:ascii="Arial" w:hAnsi="Arial" w:cs="Arial"/>
          <w:sz w:val="24"/>
          <w:szCs w:val="24"/>
          <w:lang w:eastAsia="ru-RU"/>
        </w:rPr>
        <w:t xml:space="preserve">2) </w:t>
      </w:r>
      <w:r w:rsidR="00B76C9D" w:rsidRPr="00B76C9D">
        <w:rPr>
          <w:rFonts w:ascii="Arial" w:hAnsi="Arial" w:cs="Arial"/>
          <w:sz w:val="24"/>
          <w:szCs w:val="24"/>
          <w:lang w:eastAsia="ru-RU"/>
        </w:rPr>
        <w:t>г</w:t>
      </w:r>
      <w:r w:rsidR="00477DEC" w:rsidRPr="00B76C9D">
        <w:rPr>
          <w:rFonts w:ascii="Arial" w:hAnsi="Arial" w:cs="Arial"/>
          <w:sz w:val="24"/>
          <w:szCs w:val="24"/>
          <w:lang w:eastAsia="ru-RU"/>
        </w:rPr>
        <w:t xml:space="preserve">лавному специалисту по экономическим вопросам Администрации Тегульдетского района </w:t>
      </w:r>
      <w:r w:rsidRPr="00B76C9D">
        <w:rPr>
          <w:rFonts w:ascii="Arial" w:hAnsi="Arial" w:cs="Arial"/>
          <w:sz w:val="24"/>
          <w:szCs w:val="24"/>
          <w:lang w:eastAsia="ru-RU"/>
        </w:rPr>
        <w:t>ежегодно, до 1 февраля года, следующег</w:t>
      </w:r>
      <w:r w:rsidR="00477DEC" w:rsidRPr="00B76C9D">
        <w:rPr>
          <w:rFonts w:ascii="Arial" w:hAnsi="Arial" w:cs="Arial"/>
          <w:sz w:val="24"/>
          <w:szCs w:val="24"/>
          <w:lang w:eastAsia="ru-RU"/>
        </w:rPr>
        <w:t>о за отчетным, пред</w:t>
      </w:r>
      <w:r w:rsidR="00B76C9D" w:rsidRPr="00B76C9D">
        <w:rPr>
          <w:rFonts w:ascii="Arial" w:hAnsi="Arial" w:cs="Arial"/>
          <w:sz w:val="24"/>
          <w:szCs w:val="24"/>
          <w:lang w:eastAsia="ru-RU"/>
        </w:rPr>
        <w:t>о</w:t>
      </w:r>
      <w:r w:rsidR="00477DEC" w:rsidRPr="00B76C9D">
        <w:rPr>
          <w:rFonts w:ascii="Arial" w:hAnsi="Arial" w:cs="Arial"/>
          <w:sz w:val="24"/>
          <w:szCs w:val="24"/>
          <w:lang w:eastAsia="ru-RU"/>
        </w:rPr>
        <w:t xml:space="preserve">ставлять </w:t>
      </w:r>
      <w:r w:rsidRPr="00B76C9D">
        <w:rPr>
          <w:rFonts w:ascii="Arial" w:hAnsi="Arial" w:cs="Arial"/>
          <w:sz w:val="24"/>
          <w:szCs w:val="24"/>
          <w:lang w:eastAsia="ru-RU"/>
        </w:rPr>
        <w:t xml:space="preserve">в Департамент экономики Администрации Томской области информацию </w:t>
      </w:r>
      <w:r w:rsidR="00B76C9D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B76C9D">
        <w:rPr>
          <w:rFonts w:ascii="Arial" w:hAnsi="Arial" w:cs="Arial"/>
          <w:sz w:val="24"/>
          <w:szCs w:val="24"/>
          <w:lang w:eastAsia="ru-RU"/>
        </w:rPr>
        <w:t xml:space="preserve">о ходе реализации и </w:t>
      </w:r>
      <w:r w:rsidR="00477DEC" w:rsidRPr="00B76C9D">
        <w:rPr>
          <w:rFonts w:ascii="Arial" w:hAnsi="Arial" w:cs="Arial"/>
          <w:sz w:val="24"/>
          <w:szCs w:val="24"/>
          <w:lang w:eastAsia="ru-RU"/>
        </w:rPr>
        <w:t>результатов выполнения мероприятий</w:t>
      </w:r>
      <w:r w:rsidRPr="00B76C9D">
        <w:rPr>
          <w:rFonts w:ascii="Arial" w:hAnsi="Arial" w:cs="Arial"/>
          <w:sz w:val="24"/>
          <w:szCs w:val="24"/>
          <w:lang w:eastAsia="ru-RU"/>
        </w:rPr>
        <w:t>, установленных Планом мероприятий</w:t>
      </w:r>
      <w:r w:rsidR="001B0A4E">
        <w:rPr>
          <w:rFonts w:ascii="Arial" w:hAnsi="Arial" w:cs="Arial"/>
          <w:sz w:val="24"/>
          <w:szCs w:val="24"/>
          <w:lang w:eastAsia="ru-RU"/>
        </w:rPr>
        <w:t xml:space="preserve"> </w:t>
      </w:r>
      <w:r w:rsidR="001B0A4E" w:rsidRPr="00B76C9D">
        <w:rPr>
          <w:rFonts w:ascii="Arial" w:hAnsi="Arial" w:cs="Arial"/>
          <w:sz w:val="24"/>
          <w:szCs w:val="24"/>
          <w:lang w:eastAsia="ru-RU"/>
        </w:rPr>
        <w:t>(«дорожной карты») по содействию развитию конкуренции на территории муниципального образования «Тегульдетский район» на 2022-2025 годы</w:t>
      </w:r>
      <w:r w:rsidRPr="00B76C9D">
        <w:rPr>
          <w:rFonts w:ascii="Arial" w:hAnsi="Arial" w:cs="Arial"/>
          <w:sz w:val="24"/>
          <w:szCs w:val="24"/>
          <w:lang w:eastAsia="ru-RU"/>
        </w:rPr>
        <w:t>.</w:t>
      </w:r>
      <w:proofErr w:type="gramEnd"/>
    </w:p>
    <w:p w:rsidR="00BD39E3" w:rsidRPr="00B76C9D" w:rsidRDefault="00E34273" w:rsidP="00BD39E3">
      <w:pPr>
        <w:pStyle w:val="a9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76C9D">
        <w:rPr>
          <w:rFonts w:ascii="Arial" w:eastAsia="Arial CYR" w:hAnsi="Arial" w:cs="Arial"/>
          <w:sz w:val="24"/>
          <w:szCs w:val="24"/>
        </w:rPr>
        <w:t>3</w:t>
      </w:r>
      <w:r w:rsidR="001276C8" w:rsidRPr="00B76C9D">
        <w:rPr>
          <w:rFonts w:ascii="Arial" w:eastAsia="Arial CYR" w:hAnsi="Arial" w:cs="Arial"/>
          <w:sz w:val="24"/>
          <w:szCs w:val="24"/>
        </w:rPr>
        <w:t xml:space="preserve">. </w:t>
      </w:r>
      <w:r w:rsidR="00BD39E3" w:rsidRPr="00B76C9D">
        <w:rPr>
          <w:rFonts w:ascii="Arial" w:hAnsi="Arial" w:cs="Arial"/>
          <w:sz w:val="24"/>
          <w:szCs w:val="24"/>
        </w:rPr>
        <w:t>Настоящее постановление опубликовать (обнародовать) в Информационном бюллетене муниципального образования «Тегульдетский район» и размес</w:t>
      </w:r>
      <w:r w:rsidR="00477DEC" w:rsidRPr="00B76C9D">
        <w:rPr>
          <w:rFonts w:ascii="Arial" w:hAnsi="Arial" w:cs="Arial"/>
          <w:sz w:val="24"/>
          <w:szCs w:val="24"/>
        </w:rPr>
        <w:t xml:space="preserve">тить </w:t>
      </w:r>
      <w:r w:rsidR="00B76C9D">
        <w:rPr>
          <w:rFonts w:ascii="Arial" w:hAnsi="Arial" w:cs="Arial"/>
          <w:sz w:val="24"/>
          <w:szCs w:val="24"/>
        </w:rPr>
        <w:t xml:space="preserve">                           </w:t>
      </w:r>
      <w:r w:rsidR="00BD39E3" w:rsidRPr="00B76C9D">
        <w:rPr>
          <w:rFonts w:ascii="Arial" w:hAnsi="Arial" w:cs="Arial"/>
          <w:sz w:val="24"/>
          <w:szCs w:val="24"/>
        </w:rPr>
        <w:t xml:space="preserve">в информационно-телекоммуникационной сети «Интернет» на официальном сайте Администрации Тегульдетского района </w:t>
      </w:r>
      <w:hyperlink r:id="rId9" w:history="1">
        <w:r w:rsidR="00BD39E3" w:rsidRPr="00B76C9D">
          <w:rPr>
            <w:rStyle w:val="a8"/>
            <w:rFonts w:ascii="Arial" w:hAnsi="Arial" w:cs="Arial"/>
            <w:color w:val="000000" w:themeColor="text1"/>
            <w:sz w:val="24"/>
            <w:szCs w:val="24"/>
            <w:u w:val="none"/>
          </w:rPr>
          <w:t>http://teguldet.tomsk.ru</w:t>
        </w:r>
      </w:hyperlink>
      <w:r w:rsidR="00BD39E3" w:rsidRPr="00B76C9D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066BB8" w:rsidRPr="00B76C9D" w:rsidRDefault="00E34273" w:rsidP="00BD39E3">
      <w:pPr>
        <w:pStyle w:val="a9"/>
        <w:ind w:firstLine="709"/>
        <w:jc w:val="both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color w:val="000000" w:themeColor="text1"/>
          <w:sz w:val="24"/>
          <w:szCs w:val="24"/>
        </w:rPr>
        <w:t>4</w:t>
      </w:r>
      <w:r w:rsidR="00BD39E3" w:rsidRPr="00B76C9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D39E3" w:rsidRPr="00B76C9D">
        <w:rPr>
          <w:rFonts w:ascii="Arial" w:hAnsi="Arial" w:cs="Arial"/>
          <w:sz w:val="24"/>
          <w:szCs w:val="24"/>
        </w:rPr>
        <w:t>Настоящее постановление вступает в силу после его официального опубликования (обнародования) в Информационном бюллетене муниципального образования «Тегульдетский район»</w:t>
      </w:r>
      <w:r w:rsidR="00FF0B1A" w:rsidRPr="00B76C9D">
        <w:rPr>
          <w:rFonts w:ascii="Arial" w:hAnsi="Arial" w:cs="Arial"/>
          <w:sz w:val="24"/>
          <w:szCs w:val="24"/>
        </w:rPr>
        <w:t>.</w:t>
      </w:r>
      <w:r w:rsidR="00BD39E3" w:rsidRPr="00B76C9D">
        <w:rPr>
          <w:rFonts w:ascii="Arial" w:hAnsi="Arial" w:cs="Arial"/>
          <w:sz w:val="24"/>
          <w:szCs w:val="24"/>
        </w:rPr>
        <w:t xml:space="preserve"> </w:t>
      </w:r>
    </w:p>
    <w:p w:rsidR="00BD39E3" w:rsidRPr="00B76C9D" w:rsidRDefault="00477DEC" w:rsidP="00477DEC">
      <w:pPr>
        <w:pStyle w:val="a9"/>
        <w:ind w:firstLine="709"/>
        <w:jc w:val="both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>5</w:t>
      </w:r>
      <w:r w:rsidR="00066BB8" w:rsidRPr="00B76C9D">
        <w:rPr>
          <w:rFonts w:ascii="Arial" w:hAnsi="Arial" w:cs="Arial"/>
          <w:sz w:val="24"/>
          <w:szCs w:val="24"/>
        </w:rPr>
        <w:t>.</w:t>
      </w:r>
      <w:r w:rsidR="009E0F2D" w:rsidRPr="00B76C9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E0F2D" w:rsidRPr="00B76C9D">
        <w:rPr>
          <w:rFonts w:ascii="Arial" w:hAnsi="Arial" w:cs="Arial"/>
          <w:sz w:val="24"/>
          <w:szCs w:val="24"/>
        </w:rPr>
        <w:t xml:space="preserve">После официального опубликования (обнародования) в Информационном бюллетене муниципального образования «Тегульдетский район» настоящего </w:t>
      </w:r>
      <w:r w:rsidR="009E0F2D" w:rsidRPr="00B76C9D">
        <w:rPr>
          <w:rFonts w:ascii="Arial" w:hAnsi="Arial" w:cs="Arial"/>
          <w:sz w:val="24"/>
          <w:szCs w:val="24"/>
        </w:rPr>
        <w:lastRenderedPageBreak/>
        <w:t>постановления,</w:t>
      </w:r>
      <w:r w:rsidR="00066BB8" w:rsidRPr="00B76C9D">
        <w:rPr>
          <w:rFonts w:ascii="Arial" w:hAnsi="Arial" w:cs="Arial"/>
          <w:sz w:val="24"/>
          <w:szCs w:val="24"/>
        </w:rPr>
        <w:t xml:space="preserve"> </w:t>
      </w:r>
      <w:r w:rsidRPr="00B76C9D">
        <w:rPr>
          <w:rFonts w:ascii="Arial" w:hAnsi="Arial" w:cs="Arial"/>
          <w:sz w:val="24"/>
          <w:szCs w:val="24"/>
        </w:rPr>
        <w:t>п</w:t>
      </w:r>
      <w:r w:rsidR="00066BB8" w:rsidRPr="00B76C9D">
        <w:rPr>
          <w:rFonts w:ascii="Arial" w:hAnsi="Arial" w:cs="Arial"/>
          <w:sz w:val="24"/>
          <w:szCs w:val="24"/>
        </w:rPr>
        <w:t xml:space="preserve">остановление Администрации Тегульдетского района от 24 марта </w:t>
      </w:r>
      <w:r w:rsidR="00B76C9D">
        <w:rPr>
          <w:rFonts w:ascii="Arial" w:hAnsi="Arial" w:cs="Arial"/>
          <w:sz w:val="24"/>
          <w:szCs w:val="24"/>
        </w:rPr>
        <w:t xml:space="preserve">              </w:t>
      </w:r>
      <w:r w:rsidR="00066BB8" w:rsidRPr="00B76C9D">
        <w:rPr>
          <w:rFonts w:ascii="Arial" w:hAnsi="Arial" w:cs="Arial"/>
          <w:sz w:val="24"/>
          <w:szCs w:val="24"/>
        </w:rPr>
        <w:t xml:space="preserve">2020 года № 151 «Об утверждении плана мероприятий («дорожной карты») </w:t>
      </w:r>
      <w:r w:rsidR="00B76C9D">
        <w:rPr>
          <w:rFonts w:ascii="Arial" w:hAnsi="Arial" w:cs="Arial"/>
          <w:sz w:val="24"/>
          <w:szCs w:val="24"/>
        </w:rPr>
        <w:t xml:space="preserve">                                </w:t>
      </w:r>
      <w:r w:rsidR="00066BB8" w:rsidRPr="00B76C9D">
        <w:rPr>
          <w:rFonts w:ascii="Arial" w:hAnsi="Arial" w:cs="Arial"/>
          <w:sz w:val="24"/>
          <w:szCs w:val="24"/>
        </w:rPr>
        <w:t>по содействию конкуренции на территории муниципального образования «Тегульдетский район» на 2020-2022 годы»</w:t>
      </w:r>
      <w:r w:rsidRPr="00B76C9D">
        <w:rPr>
          <w:rFonts w:ascii="Arial" w:hAnsi="Arial" w:cs="Arial"/>
          <w:sz w:val="24"/>
          <w:szCs w:val="24"/>
        </w:rPr>
        <w:t>, постановление Администрации Тегульдетско</w:t>
      </w:r>
      <w:r w:rsidR="00B76C9D" w:rsidRPr="00B76C9D">
        <w:rPr>
          <w:rFonts w:ascii="Arial" w:hAnsi="Arial" w:cs="Arial"/>
          <w:sz w:val="24"/>
          <w:szCs w:val="24"/>
        </w:rPr>
        <w:t xml:space="preserve">го района </w:t>
      </w:r>
      <w:r w:rsidR="00B76C9D">
        <w:rPr>
          <w:rFonts w:ascii="Arial" w:hAnsi="Arial" w:cs="Arial"/>
          <w:sz w:val="24"/>
          <w:szCs w:val="24"/>
        </w:rPr>
        <w:t xml:space="preserve">                  </w:t>
      </w:r>
      <w:r w:rsidR="00B76C9D" w:rsidRPr="00B76C9D">
        <w:rPr>
          <w:rFonts w:ascii="Arial" w:hAnsi="Arial" w:cs="Arial"/>
          <w:sz w:val="24"/>
          <w:szCs w:val="24"/>
        </w:rPr>
        <w:t>от 14 июля 2021 года №</w:t>
      </w:r>
      <w:r w:rsidRPr="00B76C9D">
        <w:rPr>
          <w:rFonts w:ascii="Arial" w:hAnsi="Arial" w:cs="Arial"/>
          <w:sz w:val="24"/>
          <w:szCs w:val="24"/>
        </w:rPr>
        <w:t xml:space="preserve"> 327 «О внесении изменений в план мероприятий («дорожной карты») по</w:t>
      </w:r>
      <w:proofErr w:type="gramEnd"/>
      <w:r w:rsidRPr="00B76C9D">
        <w:rPr>
          <w:rFonts w:ascii="Arial" w:hAnsi="Arial" w:cs="Arial"/>
          <w:sz w:val="24"/>
          <w:szCs w:val="24"/>
        </w:rPr>
        <w:t xml:space="preserve"> содействию развитию конкуренции на территории Тегульдетского района </w:t>
      </w:r>
      <w:r w:rsidR="00B76C9D">
        <w:rPr>
          <w:rFonts w:ascii="Arial" w:hAnsi="Arial" w:cs="Arial"/>
          <w:sz w:val="24"/>
          <w:szCs w:val="24"/>
        </w:rPr>
        <w:t xml:space="preserve">              </w:t>
      </w:r>
      <w:r w:rsidRPr="00B76C9D">
        <w:rPr>
          <w:rFonts w:ascii="Arial" w:hAnsi="Arial" w:cs="Arial"/>
          <w:sz w:val="24"/>
          <w:szCs w:val="24"/>
        </w:rPr>
        <w:t xml:space="preserve">на 2020-2022 годы, утверждений постановлением Администрации Тегульдетского района от 24.03.2020 № 151 «Об утверждении плана мероприятий («дорожной карты») </w:t>
      </w:r>
      <w:r w:rsidR="00B76C9D">
        <w:rPr>
          <w:rFonts w:ascii="Arial" w:hAnsi="Arial" w:cs="Arial"/>
          <w:sz w:val="24"/>
          <w:szCs w:val="24"/>
        </w:rPr>
        <w:t xml:space="preserve">                         </w:t>
      </w:r>
      <w:r w:rsidRPr="00B76C9D">
        <w:rPr>
          <w:rFonts w:ascii="Arial" w:hAnsi="Arial" w:cs="Arial"/>
          <w:sz w:val="24"/>
          <w:szCs w:val="24"/>
        </w:rPr>
        <w:t xml:space="preserve">по содействию развитию конкуренции на территории </w:t>
      </w:r>
      <w:r w:rsidR="00602581" w:rsidRPr="00B76C9D">
        <w:rPr>
          <w:rFonts w:ascii="Arial" w:hAnsi="Arial" w:cs="Arial"/>
          <w:sz w:val="24"/>
          <w:szCs w:val="24"/>
        </w:rPr>
        <w:t>муниципального образования «Тегульдетский район» на 2020-2022 годы»</w:t>
      </w:r>
      <w:r w:rsidR="00B76C9D" w:rsidRPr="00B76C9D">
        <w:rPr>
          <w:rFonts w:ascii="Arial" w:hAnsi="Arial" w:cs="Arial"/>
          <w:sz w:val="24"/>
          <w:szCs w:val="24"/>
        </w:rPr>
        <w:t>,</w:t>
      </w:r>
      <w:r w:rsidRPr="00B76C9D">
        <w:rPr>
          <w:rFonts w:ascii="Arial" w:hAnsi="Arial" w:cs="Arial"/>
          <w:sz w:val="24"/>
          <w:szCs w:val="24"/>
        </w:rPr>
        <w:t xml:space="preserve"> признать утратившим</w:t>
      </w:r>
      <w:r w:rsidR="00602581" w:rsidRPr="00B76C9D">
        <w:rPr>
          <w:rFonts w:ascii="Arial" w:hAnsi="Arial" w:cs="Arial"/>
          <w:sz w:val="24"/>
          <w:szCs w:val="24"/>
        </w:rPr>
        <w:t>и</w:t>
      </w:r>
      <w:r w:rsidRPr="00B76C9D">
        <w:rPr>
          <w:rFonts w:ascii="Arial" w:hAnsi="Arial" w:cs="Arial"/>
          <w:sz w:val="24"/>
          <w:szCs w:val="24"/>
        </w:rPr>
        <w:t xml:space="preserve"> силу.</w:t>
      </w:r>
      <w:r w:rsidR="00BD39E3" w:rsidRPr="00B76C9D">
        <w:rPr>
          <w:rFonts w:ascii="Arial" w:hAnsi="Arial" w:cs="Arial"/>
          <w:sz w:val="24"/>
          <w:szCs w:val="24"/>
        </w:rPr>
        <w:t xml:space="preserve"> </w:t>
      </w:r>
    </w:p>
    <w:p w:rsidR="001276C8" w:rsidRDefault="00477DEC" w:rsidP="00160D7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76C9D">
        <w:rPr>
          <w:rFonts w:ascii="Arial" w:eastAsia="Arial CYR" w:hAnsi="Arial" w:cs="Arial"/>
          <w:sz w:val="24"/>
          <w:szCs w:val="24"/>
        </w:rPr>
        <w:t>6</w:t>
      </w:r>
      <w:r w:rsidR="001276C8" w:rsidRPr="00B76C9D">
        <w:rPr>
          <w:rFonts w:ascii="Arial" w:eastAsia="Arial CYR" w:hAnsi="Arial" w:cs="Arial"/>
          <w:sz w:val="24"/>
          <w:szCs w:val="24"/>
        </w:rPr>
        <w:t xml:space="preserve">. </w:t>
      </w:r>
      <w:proofErr w:type="gramStart"/>
      <w:r w:rsidR="001276C8" w:rsidRPr="00B76C9D">
        <w:rPr>
          <w:rFonts w:ascii="Arial" w:hAnsi="Arial" w:cs="Arial"/>
          <w:sz w:val="24"/>
          <w:szCs w:val="24"/>
        </w:rPr>
        <w:t>Контроль за</w:t>
      </w:r>
      <w:proofErr w:type="gramEnd"/>
      <w:r w:rsidR="001276C8" w:rsidRPr="00B76C9D">
        <w:rPr>
          <w:rFonts w:ascii="Arial" w:hAnsi="Arial" w:cs="Arial"/>
          <w:sz w:val="24"/>
          <w:szCs w:val="24"/>
        </w:rPr>
        <w:t xml:space="preserve"> исполнением настоящего </w:t>
      </w:r>
      <w:r w:rsidR="00BD39E3" w:rsidRPr="00B76C9D">
        <w:rPr>
          <w:rFonts w:ascii="Arial" w:hAnsi="Arial" w:cs="Arial"/>
          <w:sz w:val="24"/>
          <w:szCs w:val="24"/>
        </w:rPr>
        <w:t>постановления</w:t>
      </w:r>
      <w:r w:rsidR="001276C8" w:rsidRPr="00B76C9D">
        <w:rPr>
          <w:rFonts w:ascii="Arial" w:hAnsi="Arial" w:cs="Arial"/>
          <w:sz w:val="24"/>
          <w:szCs w:val="24"/>
        </w:rPr>
        <w:t xml:space="preserve"> </w:t>
      </w:r>
      <w:r w:rsidR="009E0F2D" w:rsidRPr="00B76C9D">
        <w:rPr>
          <w:rFonts w:ascii="Arial" w:hAnsi="Arial" w:cs="Arial"/>
          <w:sz w:val="24"/>
          <w:szCs w:val="24"/>
        </w:rPr>
        <w:t>оставляю за собой.</w:t>
      </w:r>
    </w:p>
    <w:p w:rsidR="00B76C9D" w:rsidRDefault="00B76C9D" w:rsidP="00160D7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76C9D" w:rsidRDefault="00B76C9D" w:rsidP="00160D7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76C9D" w:rsidRPr="00B76C9D" w:rsidRDefault="00B76C9D" w:rsidP="00160D70">
      <w:pPr>
        <w:spacing w:after="0" w:line="240" w:lineRule="auto"/>
        <w:ind w:firstLine="709"/>
        <w:jc w:val="both"/>
        <w:rPr>
          <w:rFonts w:ascii="Arial" w:eastAsia="Arial CYR" w:hAnsi="Arial" w:cs="Arial"/>
          <w:sz w:val="24"/>
          <w:szCs w:val="24"/>
        </w:rPr>
      </w:pPr>
    </w:p>
    <w:p w:rsidR="00477DEC" w:rsidRPr="00B76C9D" w:rsidRDefault="00477DEC" w:rsidP="001276C8">
      <w:pPr>
        <w:jc w:val="both"/>
        <w:rPr>
          <w:rFonts w:ascii="Arial" w:hAnsi="Arial" w:cs="Arial"/>
          <w:sz w:val="24"/>
          <w:szCs w:val="24"/>
        </w:rPr>
      </w:pPr>
    </w:p>
    <w:p w:rsidR="001276C8" w:rsidRPr="0056036E" w:rsidRDefault="009E0F2D" w:rsidP="00B57EC9">
      <w:pPr>
        <w:jc w:val="both"/>
        <w:rPr>
          <w:rFonts w:ascii="Arial" w:hAnsi="Arial" w:cs="Arial"/>
          <w:sz w:val="20"/>
          <w:szCs w:val="20"/>
        </w:rPr>
      </w:pPr>
      <w:r w:rsidRPr="00B76C9D">
        <w:rPr>
          <w:rFonts w:ascii="Arial" w:hAnsi="Arial" w:cs="Arial"/>
          <w:sz w:val="24"/>
          <w:szCs w:val="24"/>
        </w:rPr>
        <w:t>И.о. Главы</w:t>
      </w:r>
      <w:r w:rsidR="001276C8" w:rsidRPr="00B76C9D">
        <w:rPr>
          <w:rFonts w:ascii="Arial" w:hAnsi="Arial" w:cs="Arial"/>
          <w:sz w:val="24"/>
          <w:szCs w:val="24"/>
        </w:rPr>
        <w:t xml:space="preserve"> Тегульдетского района                                                               </w:t>
      </w:r>
      <w:r w:rsidR="00B76C9D">
        <w:rPr>
          <w:rFonts w:ascii="Arial" w:hAnsi="Arial" w:cs="Arial"/>
          <w:sz w:val="24"/>
          <w:szCs w:val="24"/>
        </w:rPr>
        <w:t xml:space="preserve">         </w:t>
      </w:r>
      <w:r w:rsidRPr="00B76C9D">
        <w:rPr>
          <w:rFonts w:ascii="Arial" w:hAnsi="Arial" w:cs="Arial"/>
          <w:sz w:val="24"/>
          <w:szCs w:val="24"/>
        </w:rPr>
        <w:t>О.В. Салутин</w:t>
      </w:r>
      <w:r w:rsidR="001276C8" w:rsidRPr="0056036E">
        <w:rPr>
          <w:rFonts w:ascii="Arial" w:hAnsi="Arial" w:cs="Arial"/>
          <w:sz w:val="20"/>
          <w:szCs w:val="20"/>
        </w:rPr>
        <w:t xml:space="preserve"> </w:t>
      </w:r>
    </w:p>
    <w:p w:rsidR="00B57EC9" w:rsidRDefault="00B57EC9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477DEC" w:rsidRPr="0056036E" w:rsidRDefault="00477DEC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1276C8" w:rsidRPr="00477DEC" w:rsidRDefault="00B57EC9" w:rsidP="00B57EC9">
      <w:pPr>
        <w:spacing w:after="0" w:line="20" w:lineRule="atLeast"/>
        <w:rPr>
          <w:rFonts w:ascii="Arial" w:hAnsi="Arial" w:cs="Arial"/>
          <w:color w:val="000000"/>
          <w:sz w:val="16"/>
          <w:szCs w:val="16"/>
        </w:rPr>
      </w:pPr>
      <w:r w:rsidRPr="00477DEC">
        <w:rPr>
          <w:rFonts w:ascii="Arial" w:hAnsi="Arial" w:cs="Arial"/>
          <w:sz w:val="16"/>
          <w:szCs w:val="16"/>
        </w:rPr>
        <w:t>Данилова Анна Валерьевна</w:t>
      </w:r>
    </w:p>
    <w:p w:rsidR="001276C8" w:rsidRPr="00477DEC" w:rsidRDefault="001276C8" w:rsidP="00B57EC9">
      <w:pPr>
        <w:spacing w:after="0" w:line="20" w:lineRule="atLeast"/>
        <w:rPr>
          <w:rFonts w:ascii="Arial" w:hAnsi="Arial" w:cs="Arial"/>
          <w:color w:val="000000"/>
          <w:sz w:val="16"/>
          <w:szCs w:val="16"/>
        </w:rPr>
      </w:pPr>
      <w:r w:rsidRPr="00477DEC">
        <w:rPr>
          <w:rFonts w:ascii="Arial" w:hAnsi="Arial" w:cs="Arial"/>
          <w:color w:val="000000"/>
          <w:sz w:val="16"/>
          <w:szCs w:val="16"/>
        </w:rPr>
        <w:t>2-</w:t>
      </w:r>
      <w:r w:rsidR="00B57EC9" w:rsidRPr="00477DEC">
        <w:rPr>
          <w:rFonts w:ascii="Arial" w:hAnsi="Arial" w:cs="Arial"/>
          <w:color w:val="000000"/>
          <w:sz w:val="16"/>
          <w:szCs w:val="16"/>
        </w:rPr>
        <w:t>11-75</w:t>
      </w:r>
    </w:p>
    <w:p w:rsidR="00CB07F9" w:rsidRPr="00477DEC" w:rsidRDefault="00B57EC9">
      <w:pPr>
        <w:pStyle w:val="ConsPlusNormal"/>
        <w:jc w:val="both"/>
        <w:rPr>
          <w:rFonts w:ascii="Arial" w:hAnsi="Arial" w:cs="Arial"/>
          <w:sz w:val="16"/>
          <w:szCs w:val="16"/>
        </w:rPr>
      </w:pPr>
      <w:r w:rsidRPr="00477DEC">
        <w:rPr>
          <w:rFonts w:ascii="Arial" w:eastAsiaTheme="minorHAnsi" w:hAnsi="Arial" w:cs="Arial"/>
          <w:sz w:val="16"/>
          <w:szCs w:val="16"/>
          <w:lang w:eastAsia="en-US"/>
        </w:rPr>
        <w:lastRenderedPageBreak/>
        <w:t>tegeco@teguldet.tomsknet.ru</w:t>
      </w:r>
    </w:p>
    <w:p w:rsidR="005451E8" w:rsidRPr="0056036E" w:rsidRDefault="005451E8" w:rsidP="005451E8">
      <w:pPr>
        <w:pStyle w:val="ConsPlusNormal"/>
        <w:outlineLvl w:val="0"/>
        <w:rPr>
          <w:rFonts w:ascii="Arial" w:hAnsi="Arial" w:cs="Arial"/>
          <w:sz w:val="20"/>
          <w:highlight w:val="yellow"/>
        </w:rPr>
        <w:sectPr w:rsidR="005451E8" w:rsidRPr="0056036E" w:rsidSect="00B5024F">
          <w:headerReference w:type="default" r:id="rId10"/>
          <w:headerReference w:type="first" r:id="rId11"/>
          <w:pgSz w:w="11905" w:h="16838" w:code="9"/>
          <w:pgMar w:top="567" w:right="567" w:bottom="1134" w:left="1134" w:header="0" w:footer="0" w:gutter="0"/>
          <w:cols w:space="720"/>
          <w:titlePg/>
        </w:sectPr>
      </w:pPr>
    </w:p>
    <w:p w:rsidR="00BD39E3" w:rsidRPr="00B76C9D" w:rsidRDefault="00BD39E3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lastRenderedPageBreak/>
        <w:t>Приложение</w:t>
      </w:r>
      <w:r w:rsidR="0049132D" w:rsidRPr="00B76C9D">
        <w:rPr>
          <w:rFonts w:ascii="Arial" w:hAnsi="Arial" w:cs="Arial"/>
          <w:sz w:val="24"/>
          <w:szCs w:val="24"/>
        </w:rPr>
        <w:t xml:space="preserve"> 1 </w:t>
      </w:r>
    </w:p>
    <w:p w:rsidR="00BD39E3" w:rsidRPr="00B76C9D" w:rsidRDefault="00BD39E3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</w:p>
    <w:p w:rsidR="00D746D6" w:rsidRPr="00B76C9D" w:rsidRDefault="00BD39E3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>УТВЕРЖДЕН</w:t>
      </w:r>
    </w:p>
    <w:p w:rsidR="00D746D6" w:rsidRPr="00B76C9D" w:rsidRDefault="00BD39E3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D746D6" w:rsidRPr="00B76C9D" w:rsidRDefault="00B57EC9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>Тегульдетского района</w:t>
      </w:r>
    </w:p>
    <w:p w:rsidR="00D746D6" w:rsidRPr="00B76C9D" w:rsidRDefault="00D746D6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 xml:space="preserve">от </w:t>
      </w:r>
      <w:r w:rsidR="00B76C9D">
        <w:rPr>
          <w:rFonts w:ascii="Arial" w:hAnsi="Arial" w:cs="Arial"/>
          <w:sz w:val="24"/>
          <w:szCs w:val="24"/>
        </w:rPr>
        <w:t>22.03.2022</w:t>
      </w:r>
      <w:r w:rsidRPr="00B76C9D">
        <w:rPr>
          <w:rFonts w:ascii="Arial" w:hAnsi="Arial" w:cs="Arial"/>
          <w:sz w:val="24"/>
          <w:szCs w:val="24"/>
        </w:rPr>
        <w:t xml:space="preserve"> </w:t>
      </w:r>
      <w:r w:rsidR="007B04B1" w:rsidRPr="00B76C9D">
        <w:rPr>
          <w:rFonts w:ascii="Arial" w:hAnsi="Arial" w:cs="Arial"/>
          <w:sz w:val="24"/>
          <w:szCs w:val="24"/>
        </w:rPr>
        <w:t>№</w:t>
      </w:r>
      <w:r w:rsidRPr="00B76C9D">
        <w:rPr>
          <w:rFonts w:ascii="Arial" w:hAnsi="Arial" w:cs="Arial"/>
          <w:sz w:val="24"/>
          <w:szCs w:val="24"/>
        </w:rPr>
        <w:t xml:space="preserve"> </w:t>
      </w:r>
      <w:r w:rsidR="00B76C9D">
        <w:rPr>
          <w:rFonts w:ascii="Arial" w:hAnsi="Arial" w:cs="Arial"/>
          <w:sz w:val="24"/>
          <w:szCs w:val="24"/>
        </w:rPr>
        <w:t>153</w:t>
      </w:r>
    </w:p>
    <w:p w:rsidR="00D746D6" w:rsidRPr="00B76C9D" w:rsidRDefault="00D746D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D746D6" w:rsidRPr="00B76C9D" w:rsidRDefault="00D746D6" w:rsidP="009C4ABF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bookmarkStart w:id="1" w:name="P40"/>
      <w:bookmarkEnd w:id="1"/>
      <w:r w:rsidRPr="00B76C9D">
        <w:rPr>
          <w:rFonts w:ascii="Arial" w:hAnsi="Arial" w:cs="Arial"/>
          <w:b w:val="0"/>
          <w:sz w:val="24"/>
          <w:szCs w:val="24"/>
        </w:rPr>
        <w:t>ПЛАН</w:t>
      </w:r>
    </w:p>
    <w:p w:rsidR="009C4ABF" w:rsidRPr="00B76C9D" w:rsidRDefault="0049132D" w:rsidP="009C4ABF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 xml:space="preserve">мероприятий </w:t>
      </w:r>
      <w:r w:rsidR="009C4ABF" w:rsidRPr="00B76C9D">
        <w:rPr>
          <w:rFonts w:ascii="Arial" w:hAnsi="Arial" w:cs="Arial"/>
          <w:sz w:val="24"/>
          <w:szCs w:val="24"/>
        </w:rPr>
        <w:t>«дорожная карта</w:t>
      </w:r>
      <w:r w:rsidRPr="00B76C9D">
        <w:rPr>
          <w:rFonts w:ascii="Arial" w:hAnsi="Arial" w:cs="Arial"/>
          <w:sz w:val="24"/>
          <w:szCs w:val="24"/>
        </w:rPr>
        <w:t>»</w:t>
      </w:r>
      <w:r w:rsidR="009C4ABF" w:rsidRPr="00B76C9D">
        <w:rPr>
          <w:rFonts w:ascii="Arial" w:hAnsi="Arial" w:cs="Arial"/>
          <w:sz w:val="24"/>
          <w:szCs w:val="24"/>
        </w:rPr>
        <w:t xml:space="preserve"> по содействию развитию</w:t>
      </w:r>
      <w:r w:rsidR="009C4ABF" w:rsidRPr="00B76C9D">
        <w:rPr>
          <w:rFonts w:ascii="Arial" w:hAnsi="Arial" w:cs="Arial"/>
          <w:color w:val="FF0000"/>
          <w:sz w:val="24"/>
          <w:szCs w:val="24"/>
        </w:rPr>
        <w:t xml:space="preserve"> </w:t>
      </w:r>
      <w:r w:rsidR="009C4ABF" w:rsidRPr="00B76C9D">
        <w:rPr>
          <w:rFonts w:ascii="Arial" w:hAnsi="Arial" w:cs="Arial"/>
          <w:sz w:val="24"/>
          <w:szCs w:val="24"/>
        </w:rPr>
        <w:t>конкуренции</w:t>
      </w:r>
    </w:p>
    <w:p w:rsidR="009C4ABF" w:rsidRPr="00B76C9D" w:rsidRDefault="009C4ABF" w:rsidP="009C4ABF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>на территории муниципального образования «Тегульдетский район»</w:t>
      </w:r>
    </w:p>
    <w:p w:rsidR="00D746D6" w:rsidRDefault="009C4ABF" w:rsidP="009C4ABF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>на 202</w:t>
      </w:r>
      <w:r w:rsidR="0049132D" w:rsidRPr="00B76C9D">
        <w:rPr>
          <w:rFonts w:ascii="Arial" w:hAnsi="Arial" w:cs="Arial"/>
          <w:sz w:val="24"/>
          <w:szCs w:val="24"/>
        </w:rPr>
        <w:t>2</w:t>
      </w:r>
      <w:r w:rsidRPr="00B76C9D">
        <w:rPr>
          <w:rFonts w:ascii="Arial" w:hAnsi="Arial" w:cs="Arial"/>
          <w:sz w:val="24"/>
          <w:szCs w:val="24"/>
        </w:rPr>
        <w:t>-202</w:t>
      </w:r>
      <w:r w:rsidR="0049132D" w:rsidRPr="00B76C9D">
        <w:rPr>
          <w:rFonts w:ascii="Arial" w:hAnsi="Arial" w:cs="Arial"/>
          <w:sz w:val="24"/>
          <w:szCs w:val="24"/>
        </w:rPr>
        <w:t>5</w:t>
      </w:r>
      <w:r w:rsidRPr="00B76C9D">
        <w:rPr>
          <w:rFonts w:ascii="Arial" w:hAnsi="Arial" w:cs="Arial"/>
          <w:sz w:val="24"/>
          <w:szCs w:val="24"/>
        </w:rPr>
        <w:t xml:space="preserve"> годы</w:t>
      </w:r>
    </w:p>
    <w:p w:rsidR="004B4D99" w:rsidRPr="00B76C9D" w:rsidRDefault="004B4D99" w:rsidP="009C4ABF">
      <w:pPr>
        <w:pStyle w:val="ConsPlusNormal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(в ред. Постановления Администрации Тегульдетского района от 28.09.2022 № 437</w:t>
      </w:r>
      <w:r w:rsidR="00283361">
        <w:rPr>
          <w:rFonts w:ascii="Arial" w:hAnsi="Arial" w:cs="Arial"/>
          <w:color w:val="FF0000"/>
          <w:sz w:val="24"/>
          <w:szCs w:val="24"/>
        </w:rPr>
        <w:t>, от 30.01.2023 № 87</w:t>
      </w:r>
      <w:r>
        <w:rPr>
          <w:rFonts w:ascii="Arial" w:hAnsi="Arial" w:cs="Arial"/>
          <w:color w:val="FF0000"/>
          <w:sz w:val="24"/>
          <w:szCs w:val="24"/>
        </w:rPr>
        <w:t>)</w:t>
      </w:r>
    </w:p>
    <w:p w:rsidR="00D746D6" w:rsidRPr="00B76C9D" w:rsidRDefault="00D746D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F360F8" w:rsidRPr="00B76C9D" w:rsidRDefault="00205A60" w:rsidP="00205A60">
      <w:pPr>
        <w:pStyle w:val="ConsPlusNormal"/>
        <w:ind w:left="720"/>
        <w:jc w:val="center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 xml:space="preserve">Глава 1. </w:t>
      </w:r>
      <w:r w:rsidR="00F360F8" w:rsidRPr="00B76C9D">
        <w:rPr>
          <w:rFonts w:ascii="Arial" w:hAnsi="Arial" w:cs="Arial"/>
          <w:sz w:val="24"/>
          <w:szCs w:val="24"/>
        </w:rPr>
        <w:t>Перечень товарных рынков</w:t>
      </w:r>
    </w:p>
    <w:p w:rsidR="00F360F8" w:rsidRPr="0056036E" w:rsidRDefault="00F360F8" w:rsidP="00F360F8">
      <w:pPr>
        <w:pStyle w:val="ConsPlusNormal"/>
        <w:ind w:left="720"/>
        <w:rPr>
          <w:rFonts w:ascii="Arial" w:hAnsi="Arial" w:cs="Arial"/>
          <w:sz w:val="20"/>
        </w:rPr>
      </w:pPr>
    </w:p>
    <w:tbl>
      <w:tblPr>
        <w:tblStyle w:val="af"/>
        <w:tblW w:w="0" w:type="auto"/>
        <w:tblLook w:val="04A0"/>
      </w:tblPr>
      <w:tblGrid>
        <w:gridCol w:w="817"/>
        <w:gridCol w:w="4536"/>
        <w:gridCol w:w="9923"/>
      </w:tblGrid>
      <w:tr w:rsidR="00F360F8" w:rsidRPr="0056036E" w:rsidTr="00E07848">
        <w:tc>
          <w:tcPr>
            <w:tcW w:w="817" w:type="dxa"/>
          </w:tcPr>
          <w:p w:rsidR="00F360F8" w:rsidRPr="0056036E" w:rsidRDefault="00F360F8" w:rsidP="00F360F8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№ 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п</w:t>
            </w:r>
            <w:proofErr w:type="gramEnd"/>
            <w:r w:rsidRPr="0056036E">
              <w:rPr>
                <w:rFonts w:ascii="Arial" w:hAnsi="Arial" w:cs="Arial"/>
                <w:sz w:val="20"/>
              </w:rPr>
              <w:t>/п</w:t>
            </w:r>
          </w:p>
        </w:tc>
        <w:tc>
          <w:tcPr>
            <w:tcW w:w="4536" w:type="dxa"/>
          </w:tcPr>
          <w:p w:rsidR="00F360F8" w:rsidRPr="0056036E" w:rsidRDefault="00F360F8" w:rsidP="00F360F8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Наименование рынка</w:t>
            </w:r>
          </w:p>
        </w:tc>
        <w:tc>
          <w:tcPr>
            <w:tcW w:w="9923" w:type="dxa"/>
          </w:tcPr>
          <w:p w:rsidR="00F360F8" w:rsidRPr="0056036E" w:rsidRDefault="00F360F8" w:rsidP="00F360F8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Исходная информация о товарном рынке</w:t>
            </w: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0B54D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536" w:type="dxa"/>
          </w:tcPr>
          <w:p w:rsidR="00F360F8" w:rsidRPr="0056036E" w:rsidRDefault="00F360F8" w:rsidP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дополнительного образования детей</w:t>
            </w:r>
          </w:p>
        </w:tc>
        <w:tc>
          <w:tcPr>
            <w:tcW w:w="9923" w:type="dxa"/>
          </w:tcPr>
          <w:p w:rsidR="00A8367A" w:rsidRPr="0056036E" w:rsidRDefault="00A8367A" w:rsidP="00A8367A">
            <w:pPr>
              <w:shd w:val="clear" w:color="auto" w:fill="FFFFFF"/>
              <w:ind w:firstLine="567"/>
              <w:jc w:val="both"/>
              <w:rPr>
                <w:rFonts w:ascii="Arial" w:eastAsia="Calibri" w:hAnsi="Arial" w:cs="Arial"/>
                <w:sz w:val="20"/>
                <w:szCs w:val="20"/>
                <w:lang w:bidi="ru-RU"/>
              </w:rPr>
            </w:pPr>
            <w:r w:rsidRPr="0056036E">
              <w:rPr>
                <w:rFonts w:ascii="Arial" w:eastAsia="Calibri" w:hAnsi="Arial" w:cs="Arial"/>
                <w:sz w:val="20"/>
                <w:szCs w:val="20"/>
                <w:lang w:bidi="ru-RU"/>
              </w:rPr>
              <w:t>Важнейшей составляющей образовательного пространства Тегульдетского  района является дополнительное образование детей. Оно сочетает в себе воспитание, обучение, социализацию подрастающего поколения, поддерживает и развивает талантливых и одаренных детей, формирует здоровый образ жизни, осуществляет профилактику безнадзорности, правонарушений в детско-юношеской среде.</w:t>
            </w:r>
          </w:p>
          <w:p w:rsidR="00A8367A" w:rsidRPr="0056036E" w:rsidRDefault="00A8367A" w:rsidP="00A8367A">
            <w:pPr>
              <w:shd w:val="clear" w:color="auto" w:fill="FFFFFF"/>
              <w:ind w:firstLine="567"/>
              <w:jc w:val="both"/>
              <w:rPr>
                <w:rFonts w:ascii="Arial" w:eastAsia="Calibri" w:hAnsi="Arial" w:cs="Arial"/>
                <w:sz w:val="20"/>
                <w:szCs w:val="20"/>
                <w:lang w:bidi="ru-RU"/>
              </w:rPr>
            </w:pPr>
            <w:r w:rsidRPr="0056036E">
              <w:rPr>
                <w:rFonts w:ascii="Arial" w:eastAsia="Calibri" w:hAnsi="Arial" w:cs="Arial"/>
                <w:sz w:val="20"/>
                <w:szCs w:val="20"/>
                <w:lang w:bidi="ru-RU"/>
              </w:rPr>
              <w:t xml:space="preserve">В Тегульдетском  районе услуги дополнительного образования детей предоставляют </w:t>
            </w:r>
            <w:r w:rsidR="00E07848">
              <w:rPr>
                <w:rFonts w:ascii="Arial" w:eastAsia="Calibri" w:hAnsi="Arial" w:cs="Arial"/>
                <w:sz w:val="20"/>
                <w:szCs w:val="20"/>
                <w:lang w:bidi="ru-RU"/>
              </w:rPr>
              <w:t xml:space="preserve">                            </w:t>
            </w:r>
            <w:r w:rsidRPr="0056036E">
              <w:rPr>
                <w:rFonts w:ascii="Arial" w:eastAsia="Calibri" w:hAnsi="Arial" w:cs="Arial"/>
                <w:sz w:val="20"/>
                <w:szCs w:val="20"/>
                <w:lang w:bidi="ru-RU"/>
              </w:rPr>
              <w:t>2 организации дополнительного образования (далее - ОДО). МКУ ДО «Тегульдетская ДЮСШ», МКУДО Дом детского творчества». Программы дополнительного образования реализуются общеобразовательными организациями.</w:t>
            </w:r>
          </w:p>
          <w:p w:rsidR="00A8367A" w:rsidRPr="0056036E" w:rsidRDefault="00A8367A" w:rsidP="00A8367A">
            <w:pPr>
              <w:shd w:val="clear" w:color="auto" w:fill="FFFFFF"/>
              <w:ind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eastAsia="Calibri" w:hAnsi="Arial" w:cs="Arial"/>
                <w:sz w:val="20"/>
                <w:szCs w:val="20"/>
                <w:lang w:bidi="ru-RU"/>
              </w:rPr>
              <w:t>В рамках мероприятий, направленных на обновление материально-технической базы для формирования у обучающихся современных технологических и гуманитарных навыков работают  Центры образования цифр</w:t>
            </w:r>
            <w:r w:rsidR="00D225AF">
              <w:rPr>
                <w:rFonts w:ascii="Arial" w:eastAsia="Calibri" w:hAnsi="Arial" w:cs="Arial"/>
                <w:sz w:val="20"/>
                <w:szCs w:val="20"/>
                <w:lang w:bidi="ru-RU"/>
              </w:rPr>
              <w:t>ового и гуманитарного профилей «</w:t>
            </w:r>
            <w:r w:rsidRPr="0056036E">
              <w:rPr>
                <w:rFonts w:ascii="Arial" w:eastAsia="Calibri" w:hAnsi="Arial" w:cs="Arial"/>
                <w:sz w:val="20"/>
                <w:szCs w:val="20"/>
                <w:lang w:bidi="ru-RU"/>
              </w:rPr>
              <w:t xml:space="preserve">Точки </w:t>
            </w:r>
            <w:r w:rsidR="00D225AF">
              <w:rPr>
                <w:rFonts w:ascii="Arial" w:eastAsia="Calibri" w:hAnsi="Arial" w:cs="Arial"/>
                <w:sz w:val="20"/>
                <w:szCs w:val="20"/>
                <w:lang w:bidi="ru-RU"/>
              </w:rPr>
              <w:t>роста»</w:t>
            </w:r>
            <w:r w:rsidRPr="0056036E">
              <w:rPr>
                <w:rFonts w:ascii="Arial" w:eastAsia="Calibri" w:hAnsi="Arial" w:cs="Arial"/>
                <w:sz w:val="20"/>
                <w:szCs w:val="20"/>
                <w:lang w:bidi="ru-RU"/>
              </w:rPr>
              <w:t>,</w:t>
            </w:r>
            <w:r w:rsidRPr="0056036E">
              <w:rPr>
                <w:rFonts w:ascii="Arial" w:hAnsi="Arial" w:cs="Arial"/>
                <w:sz w:val="20"/>
                <w:szCs w:val="20"/>
              </w:rPr>
              <w:t xml:space="preserve"> в которых  621 ребенок </w:t>
            </w:r>
            <w:r w:rsidR="00E07848">
              <w:rPr>
                <w:rFonts w:ascii="Arial" w:hAnsi="Arial" w:cs="Arial"/>
                <w:sz w:val="20"/>
                <w:szCs w:val="20"/>
              </w:rPr>
              <w:t xml:space="preserve">                   </w:t>
            </w:r>
            <w:r w:rsidRPr="0056036E">
              <w:rPr>
                <w:rFonts w:ascii="Arial" w:hAnsi="Arial" w:cs="Arial"/>
                <w:sz w:val="20"/>
                <w:szCs w:val="20"/>
              </w:rPr>
              <w:t>в возрасте от 7 до 18 лет получает дополнительное образование.</w:t>
            </w:r>
          </w:p>
          <w:p w:rsidR="00A8367A" w:rsidRPr="0056036E" w:rsidRDefault="00A8367A" w:rsidP="00A8367A">
            <w:pPr>
              <w:shd w:val="clear" w:color="auto" w:fill="FFFFFF"/>
              <w:ind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  <w:szCs w:val="20"/>
              </w:rPr>
              <w:t xml:space="preserve">Все дети, зачисленные на программы дополнительного образования, проходят по электронной базе «ПФДО».   </w:t>
            </w:r>
          </w:p>
          <w:p w:rsidR="00A8367A" w:rsidRPr="0056036E" w:rsidRDefault="00A8367A" w:rsidP="00A8367A">
            <w:pPr>
              <w:shd w:val="clear" w:color="auto" w:fill="FFFFFF"/>
              <w:ind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  <w:szCs w:val="20"/>
              </w:rPr>
              <w:t xml:space="preserve"> Детям (1322 человека) в возрасте от 5 до 18 лет выданы сертификаты дополнительного образования.</w:t>
            </w:r>
          </w:p>
          <w:p w:rsidR="00A8367A" w:rsidRPr="0056036E" w:rsidRDefault="00A8367A" w:rsidP="00A8367A">
            <w:pPr>
              <w:pStyle w:val="a9"/>
              <w:ind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  <w:szCs w:val="20"/>
              </w:rPr>
              <w:t xml:space="preserve"> Охват детей программами дополнительного образования, реализуемыми на базе образовательных организаций, на 01.01.2022 г. составил 72% (от общего количества детей в возрасте от 5 до 18 лет).</w:t>
            </w:r>
          </w:p>
          <w:p w:rsidR="00A8367A" w:rsidRPr="0056036E" w:rsidRDefault="00A8367A" w:rsidP="00A8367A">
            <w:pPr>
              <w:pStyle w:val="a9"/>
              <w:ind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  <w:szCs w:val="20"/>
              </w:rPr>
              <w:t>Всего в районе реализуется 71 программа дополнительного образования по 6 направленностям: художественная, физкультурно-спор</w:t>
            </w:r>
            <w:r w:rsidR="00D2186E">
              <w:rPr>
                <w:rFonts w:ascii="Arial" w:hAnsi="Arial" w:cs="Arial"/>
                <w:sz w:val="20"/>
                <w:szCs w:val="20"/>
              </w:rPr>
              <w:t>тивная, техническая, социально-</w:t>
            </w:r>
            <w:r w:rsidRPr="0056036E">
              <w:rPr>
                <w:rFonts w:ascii="Arial" w:hAnsi="Arial" w:cs="Arial"/>
                <w:sz w:val="20"/>
                <w:szCs w:val="20"/>
              </w:rPr>
              <w:t>педагогическая, естественнонаучная, туристско-краеведческая.</w:t>
            </w:r>
          </w:p>
          <w:p w:rsidR="00A8367A" w:rsidRPr="0056036E" w:rsidRDefault="00A8367A" w:rsidP="000F2D43">
            <w:pPr>
              <w:pStyle w:val="a9"/>
              <w:ind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  <w:szCs w:val="20"/>
              </w:rPr>
              <w:t xml:space="preserve">В организациях дополнительного образования Тегульдетского района работает </w:t>
            </w:r>
            <w:r w:rsidR="00E07848">
              <w:rPr>
                <w:rFonts w:ascii="Arial" w:hAnsi="Arial" w:cs="Arial"/>
                <w:sz w:val="20"/>
                <w:szCs w:val="20"/>
              </w:rPr>
              <w:t xml:space="preserve">                                      </w:t>
            </w:r>
            <w:r w:rsidRPr="0056036E">
              <w:rPr>
                <w:rFonts w:ascii="Arial" w:hAnsi="Arial" w:cs="Arial"/>
                <w:sz w:val="20"/>
                <w:szCs w:val="20"/>
              </w:rPr>
              <w:t xml:space="preserve">по 5 направлениям и реализуют 10 программ в МКУДО Дом детского творчества; </w:t>
            </w:r>
            <w:r w:rsidR="00E07848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</w:t>
            </w:r>
            <w:r w:rsidRPr="0056036E">
              <w:rPr>
                <w:rFonts w:ascii="Arial" w:hAnsi="Arial" w:cs="Arial"/>
                <w:sz w:val="20"/>
                <w:szCs w:val="20"/>
              </w:rPr>
              <w:lastRenderedPageBreak/>
              <w:t xml:space="preserve">12 общеразвивающих программ спортивной направленности (настольный теннис, баскетбол, волейбол, лыжные гонки, самбо, </w:t>
            </w:r>
            <w:r w:rsidR="00E07848">
              <w:rPr>
                <w:rFonts w:ascii="Arial" w:hAnsi="Arial" w:cs="Arial"/>
                <w:sz w:val="20"/>
                <w:szCs w:val="20"/>
              </w:rPr>
              <w:t xml:space="preserve">греко-римская борьба, ОФП и </w:t>
            </w:r>
            <w:proofErr w:type="spellStart"/>
            <w:proofErr w:type="gramStart"/>
            <w:r w:rsidR="00E07848">
              <w:rPr>
                <w:rFonts w:ascii="Arial" w:hAnsi="Arial" w:cs="Arial"/>
                <w:sz w:val="20"/>
                <w:szCs w:val="20"/>
              </w:rPr>
              <w:t>д</w:t>
            </w:r>
            <w:r w:rsidRPr="0056036E">
              <w:rPr>
                <w:rFonts w:ascii="Arial" w:hAnsi="Arial" w:cs="Arial"/>
                <w:sz w:val="20"/>
                <w:szCs w:val="20"/>
              </w:rPr>
              <w:t>р</w:t>
            </w:r>
            <w:proofErr w:type="spellEnd"/>
            <w:proofErr w:type="gramEnd"/>
            <w:r w:rsidRPr="0056036E">
              <w:rPr>
                <w:rFonts w:ascii="Arial" w:hAnsi="Arial" w:cs="Arial"/>
                <w:sz w:val="20"/>
                <w:szCs w:val="20"/>
              </w:rPr>
              <w:t>), 1 программа спортивной подготовки (по греко-римской борьбе) реализуется в МКУ ДО «Тегульдетская ДЮСШ». (По муниципальному заданию) и 2021</w:t>
            </w:r>
            <w:r w:rsidR="00EA0AF6" w:rsidRPr="0056036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6036E">
              <w:rPr>
                <w:rFonts w:ascii="Arial" w:hAnsi="Arial" w:cs="Arial"/>
                <w:sz w:val="20"/>
                <w:szCs w:val="20"/>
              </w:rPr>
              <w:t>году начала реализовываться программа туристско-краеведческой направленности «Родной край»</w:t>
            </w:r>
            <w:r w:rsidR="000F2D43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B5B32" w:rsidRPr="0056036E" w:rsidRDefault="002B5B32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Основными проблемами на рынке услуг дополнительного образования детей в </w:t>
            </w:r>
            <w:r w:rsidR="00A8367A" w:rsidRPr="0056036E">
              <w:rPr>
                <w:rFonts w:ascii="Arial" w:hAnsi="Arial" w:cs="Arial"/>
                <w:sz w:val="20"/>
              </w:rPr>
              <w:t>Тегульдетском районе</w:t>
            </w:r>
            <w:r w:rsidRPr="0056036E">
              <w:rPr>
                <w:rFonts w:ascii="Arial" w:hAnsi="Arial" w:cs="Arial"/>
                <w:sz w:val="20"/>
              </w:rPr>
              <w:t xml:space="preserve"> являются:</w:t>
            </w:r>
          </w:p>
          <w:p w:rsidR="002B5B32" w:rsidRPr="0056036E" w:rsidRDefault="00A8367A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отсутствие </w:t>
            </w:r>
            <w:r w:rsidR="002B5B32" w:rsidRPr="0056036E">
              <w:rPr>
                <w:rFonts w:ascii="Arial" w:hAnsi="Arial" w:cs="Arial"/>
                <w:sz w:val="20"/>
              </w:rPr>
              <w:t>частных организаций</w:t>
            </w:r>
            <w:r w:rsidRPr="0056036E">
              <w:rPr>
                <w:rFonts w:ascii="Arial" w:hAnsi="Arial" w:cs="Arial"/>
                <w:sz w:val="20"/>
              </w:rPr>
              <w:t xml:space="preserve"> дополнительного образования детей</w:t>
            </w:r>
            <w:r w:rsidR="002B5B32" w:rsidRPr="0056036E">
              <w:rPr>
                <w:rFonts w:ascii="Arial" w:hAnsi="Arial" w:cs="Arial"/>
                <w:sz w:val="20"/>
              </w:rPr>
              <w:t>;</w:t>
            </w:r>
          </w:p>
          <w:p w:rsidR="00F360F8" w:rsidRPr="0056036E" w:rsidRDefault="002B5B32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недостаточное количество</w:t>
            </w:r>
            <w:r w:rsidR="009E6AAA" w:rsidRPr="0056036E">
              <w:rPr>
                <w:rFonts w:ascii="Arial" w:hAnsi="Arial" w:cs="Arial"/>
                <w:sz w:val="20"/>
              </w:rPr>
              <w:t>,</w:t>
            </w:r>
            <w:r w:rsidR="00A8367A" w:rsidRPr="0056036E">
              <w:rPr>
                <w:rFonts w:ascii="Arial" w:hAnsi="Arial" w:cs="Arial"/>
                <w:sz w:val="20"/>
              </w:rPr>
              <w:t xml:space="preserve"> </w:t>
            </w:r>
            <w:r w:rsidR="009E6AAA" w:rsidRPr="0056036E">
              <w:rPr>
                <w:rFonts w:ascii="Arial" w:hAnsi="Arial" w:cs="Arial"/>
                <w:sz w:val="20"/>
              </w:rPr>
              <w:t>отсутствие</w:t>
            </w:r>
            <w:r w:rsidRPr="0056036E">
              <w:rPr>
                <w:rFonts w:ascii="Arial" w:hAnsi="Arial" w:cs="Arial"/>
                <w:sz w:val="20"/>
              </w:rPr>
              <w:t xml:space="preserve"> организаций, функционирующих в сфере дополнительного образования, в малонаселенных пунктах.</w:t>
            </w: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0B54D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2</w:t>
            </w:r>
          </w:p>
        </w:tc>
        <w:tc>
          <w:tcPr>
            <w:tcW w:w="4536" w:type="dxa"/>
          </w:tcPr>
          <w:p w:rsidR="00F360F8" w:rsidRPr="0056036E" w:rsidRDefault="00F360F8" w:rsidP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9923" w:type="dxa"/>
          </w:tcPr>
          <w:p w:rsidR="002B5B32" w:rsidRPr="0056036E" w:rsidRDefault="002B5B32" w:rsidP="000F2D43">
            <w:pPr>
              <w:ind w:firstLine="60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  <w:szCs w:val="20"/>
              </w:rPr>
              <w:t>В муниципальном образовании «Тегульдетский район» розничн</w:t>
            </w:r>
            <w:r w:rsidR="00AA6829">
              <w:rPr>
                <w:rFonts w:ascii="Arial" w:hAnsi="Arial" w:cs="Arial"/>
                <w:sz w:val="20"/>
                <w:szCs w:val="20"/>
              </w:rPr>
              <w:t>ую</w:t>
            </w:r>
            <w:r w:rsidRPr="0056036E">
              <w:rPr>
                <w:rFonts w:ascii="Arial" w:hAnsi="Arial" w:cs="Arial"/>
                <w:sz w:val="20"/>
                <w:szCs w:val="20"/>
              </w:rPr>
              <w:t xml:space="preserve"> торговл</w:t>
            </w:r>
            <w:r w:rsidR="00AA6829">
              <w:rPr>
                <w:rFonts w:ascii="Arial" w:hAnsi="Arial" w:cs="Arial"/>
                <w:sz w:val="20"/>
                <w:szCs w:val="20"/>
              </w:rPr>
              <w:t>ю</w:t>
            </w:r>
            <w:r w:rsidRPr="0056036E">
              <w:rPr>
                <w:rFonts w:ascii="Arial" w:hAnsi="Arial" w:cs="Arial"/>
                <w:sz w:val="20"/>
                <w:szCs w:val="20"/>
              </w:rPr>
              <w:t xml:space="preserve"> лекарственными препаратами, медицинскими изделиями и сопутствующими товарами осуществл</w:t>
            </w:r>
            <w:r w:rsidR="00AA6829">
              <w:rPr>
                <w:rFonts w:ascii="Arial" w:hAnsi="Arial" w:cs="Arial"/>
                <w:sz w:val="20"/>
                <w:szCs w:val="20"/>
              </w:rPr>
              <w:t>яют</w:t>
            </w:r>
            <w:r w:rsidRPr="0056036E">
              <w:rPr>
                <w:rFonts w:ascii="Arial" w:hAnsi="Arial" w:cs="Arial"/>
                <w:sz w:val="20"/>
                <w:szCs w:val="20"/>
              </w:rPr>
              <w:t xml:space="preserve"> 2 </w:t>
            </w:r>
            <w:proofErr w:type="gramStart"/>
            <w:r w:rsidRPr="0056036E">
              <w:rPr>
                <w:rFonts w:ascii="Arial" w:hAnsi="Arial" w:cs="Arial"/>
                <w:sz w:val="20"/>
                <w:szCs w:val="20"/>
              </w:rPr>
              <w:t>юридических</w:t>
            </w:r>
            <w:proofErr w:type="gramEnd"/>
            <w:r w:rsidRPr="0056036E">
              <w:rPr>
                <w:rFonts w:ascii="Arial" w:hAnsi="Arial" w:cs="Arial"/>
                <w:sz w:val="20"/>
                <w:szCs w:val="20"/>
              </w:rPr>
              <w:t xml:space="preserve"> лица. Одно предприятие является муниципальным унитарным предприятием, второе аптечный пункт большой торговой сети аптек компании «АСНА».</w:t>
            </w:r>
          </w:p>
          <w:p w:rsidR="002B5B32" w:rsidRPr="0056036E" w:rsidRDefault="002B5B32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Основными препятствиями для развития конкурентной среды на рынке розничной торговли лекарственными препаратами, медицинскими изделиями и сопутствующими товарами является невысокая численность населения в населенных пунктах и их низкая платежеспособность, особенно </w:t>
            </w:r>
            <w:r w:rsidR="000F2D43">
              <w:rPr>
                <w:rFonts w:ascii="Arial" w:hAnsi="Arial" w:cs="Arial"/>
                <w:sz w:val="20"/>
              </w:rPr>
              <w:t xml:space="preserve">               </w:t>
            </w:r>
            <w:r w:rsidRPr="0056036E">
              <w:rPr>
                <w:rFonts w:ascii="Arial" w:hAnsi="Arial" w:cs="Arial"/>
                <w:sz w:val="20"/>
              </w:rPr>
              <w:t>в отдаленных населенных пунктах, являющихся непривлекательными для участников рынка.</w:t>
            </w:r>
          </w:p>
          <w:p w:rsidR="00F360F8" w:rsidRPr="0056036E" w:rsidRDefault="002B5B32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Доля частных аптечных организаций (точек продаж) на рынке по </w:t>
            </w:r>
            <w:r w:rsidR="000F2D43">
              <w:rPr>
                <w:rFonts w:ascii="Arial" w:hAnsi="Arial" w:cs="Arial"/>
                <w:sz w:val="20"/>
              </w:rPr>
              <w:t xml:space="preserve">отношению </w:t>
            </w:r>
            <w:r w:rsidRPr="0056036E">
              <w:rPr>
                <w:rFonts w:ascii="Arial" w:hAnsi="Arial" w:cs="Arial"/>
                <w:sz w:val="20"/>
              </w:rPr>
              <w:t>к общему количеству аптечных организаций (точек продаж) по состоянию на 01.01.2022 составляет 50%</w:t>
            </w: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0B54D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536" w:type="dxa"/>
          </w:tcPr>
          <w:p w:rsidR="00F360F8" w:rsidRPr="0056036E" w:rsidRDefault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ритуальных услуг</w:t>
            </w:r>
          </w:p>
        </w:tc>
        <w:tc>
          <w:tcPr>
            <w:tcW w:w="9923" w:type="dxa"/>
          </w:tcPr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ритуальных услуг является одной из наиболее социально значимых отраслей и затрагивает интересы всего населения Тегульдетского района.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На территории Тегульдетского района функционируют два частных предприятия</w:t>
            </w:r>
            <w:r w:rsidR="000F2D43">
              <w:rPr>
                <w:rFonts w:ascii="Arial" w:hAnsi="Arial" w:cs="Arial"/>
                <w:sz w:val="20"/>
              </w:rPr>
              <w:t>,</w:t>
            </w:r>
            <w:r w:rsidRPr="0056036E">
              <w:rPr>
                <w:rFonts w:ascii="Arial" w:hAnsi="Arial" w:cs="Arial"/>
                <w:sz w:val="20"/>
              </w:rPr>
              <w:t xml:space="preserve"> осуществляющие свою деятельность в сфере риту</w:t>
            </w:r>
            <w:r w:rsidR="000F2D43">
              <w:rPr>
                <w:rFonts w:ascii="Arial" w:hAnsi="Arial" w:cs="Arial"/>
                <w:sz w:val="20"/>
              </w:rPr>
              <w:t>альных услуг, а также занимающие</w:t>
            </w:r>
            <w:r w:rsidRPr="0056036E">
              <w:rPr>
                <w:rFonts w:ascii="Arial" w:hAnsi="Arial" w:cs="Arial"/>
                <w:sz w:val="20"/>
              </w:rPr>
              <w:t xml:space="preserve">ся реализацией предметов </w:t>
            </w:r>
            <w:r w:rsidRPr="0056036E">
              <w:rPr>
                <w:rFonts w:ascii="Arial" w:hAnsi="Arial" w:cs="Arial"/>
                <w:sz w:val="20"/>
                <w:shd w:val="clear" w:color="auto" w:fill="FFFFFF"/>
              </w:rPr>
              <w:t>религиозного назначения, похоронными принадлежностями в специализированных магазина</w:t>
            </w:r>
            <w:r w:rsidR="000F2D43">
              <w:rPr>
                <w:rFonts w:ascii="Arial" w:hAnsi="Arial" w:cs="Arial"/>
                <w:sz w:val="20"/>
                <w:shd w:val="clear" w:color="auto" w:fill="FFFFFF"/>
              </w:rPr>
              <w:t>х.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Основными перспективными направлениями развития рынка являются: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- создание прозрачного рынка ритуальных услуг;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- снижение 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коррупциогенности</w:t>
            </w:r>
            <w:proofErr w:type="spellEnd"/>
            <w:r w:rsidRPr="0056036E">
              <w:rPr>
                <w:rFonts w:ascii="Arial" w:hAnsi="Arial" w:cs="Arial"/>
                <w:sz w:val="20"/>
              </w:rPr>
              <w:t xml:space="preserve"> сферы погребения;</w:t>
            </w:r>
          </w:p>
          <w:p w:rsidR="00F360F8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- обеспечение качества и доступности ритуальных услуг для всех категорий населения.</w:t>
            </w: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0B54D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536" w:type="dxa"/>
          </w:tcPr>
          <w:p w:rsidR="00F360F8" w:rsidRPr="0056036E" w:rsidRDefault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теплоснабжения (производство тепловой энергии)</w:t>
            </w:r>
          </w:p>
        </w:tc>
        <w:tc>
          <w:tcPr>
            <w:tcW w:w="9923" w:type="dxa"/>
          </w:tcPr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Тепловая энергия согласно </w:t>
            </w:r>
            <w:hyperlink r:id="rId12" w:history="1">
              <w:r w:rsidRPr="0056036E">
                <w:rPr>
                  <w:rFonts w:ascii="Arial" w:hAnsi="Arial" w:cs="Arial"/>
                  <w:color w:val="000000" w:themeColor="text1"/>
                  <w:sz w:val="20"/>
                </w:rPr>
                <w:t>статье 2</w:t>
              </w:r>
            </w:hyperlink>
            <w:r w:rsidRPr="0056036E">
              <w:rPr>
                <w:rFonts w:ascii="Arial" w:hAnsi="Arial" w:cs="Arial"/>
                <w:color w:val="000000" w:themeColor="text1"/>
                <w:sz w:val="20"/>
              </w:rPr>
              <w:t xml:space="preserve"> </w:t>
            </w:r>
            <w:r w:rsidRPr="0056036E">
              <w:rPr>
                <w:rFonts w:ascii="Arial" w:hAnsi="Arial" w:cs="Arial"/>
                <w:sz w:val="20"/>
              </w:rPr>
              <w:t>Федерально</w:t>
            </w:r>
            <w:r w:rsidR="000F2D43">
              <w:rPr>
                <w:rFonts w:ascii="Arial" w:hAnsi="Arial" w:cs="Arial"/>
                <w:sz w:val="20"/>
              </w:rPr>
              <w:t>го закона от 27 июля 2010 года № 190-ФЗ                «О теплоснабжении»</w:t>
            </w:r>
            <w:r w:rsidRPr="0056036E">
              <w:rPr>
                <w:rFonts w:ascii="Arial" w:hAnsi="Arial" w:cs="Arial"/>
                <w:sz w:val="20"/>
              </w:rPr>
              <w:t xml:space="preserve"> представляет собой энергетический ресурс, при потреблении которого изменяются термодинамические параметры теплоносителей (температура, давление).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Тепловая энергия поставляется в жилые и нежилые здания (сооружения) для обеспечения коммунальных (отопление) и технологических нужд потребителей. Передается тепловая энергия потребителям от источников тепловой энергии к 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теплопотребляющим</w:t>
            </w:r>
            <w:proofErr w:type="spellEnd"/>
            <w:r w:rsidRPr="0056036E">
              <w:rPr>
                <w:rFonts w:ascii="Arial" w:hAnsi="Arial" w:cs="Arial"/>
                <w:sz w:val="20"/>
              </w:rPr>
              <w:t xml:space="preserve"> установкам, технологически соединенным тепловыми сетями. Основными источниками тепла являются котельные. Тепловая энергия поставляется в горячей воде.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Основные проблемы на рынке теплоснабжения: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необходимость осуществления значительных первоначальных капитальных вложений;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высокий износ тепловых сетей и оборудования;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длительные сроки организации производства служат препятствием для входа новых субъектов на рынок, что дает возможность уже функционирующему хозяйствующему субъекту значительное время оказывать существенное воздействие на рынок;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небольшое количество потребителей услуг  в сфере тепл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о-</w:t>
            </w:r>
            <w:proofErr w:type="gramEnd"/>
            <w:r w:rsidRPr="0056036E">
              <w:rPr>
                <w:rFonts w:ascii="Arial" w:hAnsi="Arial" w:cs="Arial"/>
                <w:sz w:val="20"/>
              </w:rPr>
              <w:t xml:space="preserve"> и вод</w:t>
            </w:r>
            <w:r w:rsidR="00104985">
              <w:rPr>
                <w:rFonts w:ascii="Arial" w:hAnsi="Arial" w:cs="Arial"/>
                <w:sz w:val="20"/>
              </w:rPr>
              <w:t>о- снабжения  среди населения (</w:t>
            </w:r>
            <w:r w:rsidR="00246935" w:rsidRPr="0056036E">
              <w:rPr>
                <w:rFonts w:ascii="Arial" w:hAnsi="Arial" w:cs="Arial"/>
                <w:sz w:val="20"/>
              </w:rPr>
              <w:t>74</w:t>
            </w:r>
            <w:r w:rsidRPr="0056036E">
              <w:rPr>
                <w:rFonts w:ascii="Arial" w:hAnsi="Arial" w:cs="Arial"/>
                <w:sz w:val="20"/>
              </w:rPr>
              <w:t xml:space="preserve"> жилых помещения – теплоснабжения, </w:t>
            </w:r>
            <w:r w:rsidR="00246935" w:rsidRPr="0056036E">
              <w:rPr>
                <w:rFonts w:ascii="Arial" w:hAnsi="Arial" w:cs="Arial"/>
                <w:sz w:val="20"/>
              </w:rPr>
              <w:t>105</w:t>
            </w:r>
            <w:r w:rsidRPr="0056036E">
              <w:rPr>
                <w:rFonts w:ascii="Arial" w:hAnsi="Arial" w:cs="Arial"/>
                <w:sz w:val="20"/>
              </w:rPr>
              <w:t xml:space="preserve"> жилых </w:t>
            </w:r>
            <w:r w:rsidR="00104985">
              <w:rPr>
                <w:rFonts w:ascii="Arial" w:hAnsi="Arial" w:cs="Arial"/>
                <w:sz w:val="20"/>
              </w:rPr>
              <w:t>помещений водоснабжение), а так</w:t>
            </w:r>
            <w:r w:rsidRPr="0056036E">
              <w:rPr>
                <w:rFonts w:ascii="Arial" w:hAnsi="Arial" w:cs="Arial"/>
                <w:sz w:val="20"/>
              </w:rPr>
              <w:t>же среди организаций различной форм собственности (к центральному тепло – и водо- снабжению подключены в основном только социальные объекты).</w:t>
            </w:r>
          </w:p>
          <w:p w:rsidR="00F360F8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 связи с экономической непривлекательностью рынка производства теплоснабжения, передача муниципальных объектов теплоснабжения в эксплуатации, на основании концессионных соглашений,  в настоящее время не представляется возможным.</w:t>
            </w: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0B54D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5</w:t>
            </w:r>
          </w:p>
        </w:tc>
        <w:tc>
          <w:tcPr>
            <w:tcW w:w="4536" w:type="dxa"/>
          </w:tcPr>
          <w:p w:rsidR="00F360F8" w:rsidRPr="0056036E" w:rsidRDefault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9923" w:type="dxa"/>
          </w:tcPr>
          <w:p w:rsidR="00246935" w:rsidRPr="0056036E" w:rsidRDefault="00246935" w:rsidP="00104985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В рамках розничных рынков продажу электроэнергии конечным потребителям осуществляют: гарантирующие поставщики; 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энергосбытовые</w:t>
            </w:r>
            <w:proofErr w:type="spellEnd"/>
            <w:r w:rsidRPr="0056036E"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энергоснабжающие</w:t>
            </w:r>
            <w:proofErr w:type="spellEnd"/>
            <w:r w:rsidRPr="0056036E">
              <w:rPr>
                <w:rFonts w:ascii="Arial" w:hAnsi="Arial" w:cs="Arial"/>
                <w:sz w:val="20"/>
              </w:rPr>
              <w:t>) организации; производители электрической энергии (мощности) на розничных рынках.</w:t>
            </w:r>
          </w:p>
          <w:p w:rsidR="00F360F8" w:rsidRPr="0056036E" w:rsidRDefault="00246935" w:rsidP="00104985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На территории </w:t>
            </w:r>
            <w:r w:rsidR="00205A60">
              <w:rPr>
                <w:rFonts w:ascii="Arial" w:hAnsi="Arial" w:cs="Arial"/>
                <w:sz w:val="20"/>
              </w:rPr>
              <w:t>Тегульдетского района</w:t>
            </w:r>
            <w:r w:rsidRPr="0056036E">
              <w:rPr>
                <w:rFonts w:ascii="Arial" w:hAnsi="Arial" w:cs="Arial"/>
                <w:sz w:val="20"/>
              </w:rPr>
              <w:t xml:space="preserve"> действует </w:t>
            </w:r>
            <w:r w:rsidR="00205A60">
              <w:rPr>
                <w:rFonts w:ascii="Arial" w:hAnsi="Arial" w:cs="Arial"/>
                <w:sz w:val="20"/>
              </w:rPr>
              <w:t xml:space="preserve">один субъект – </w:t>
            </w:r>
            <w:proofErr w:type="spellStart"/>
            <w:r w:rsidR="00205A60">
              <w:rPr>
                <w:rFonts w:ascii="Arial" w:hAnsi="Arial" w:cs="Arial"/>
                <w:sz w:val="20"/>
              </w:rPr>
              <w:t>энергосбытовая</w:t>
            </w:r>
            <w:proofErr w:type="spellEnd"/>
            <w:r w:rsidR="00205A60"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 w:rsidR="00205A60">
              <w:rPr>
                <w:rFonts w:ascii="Arial" w:hAnsi="Arial" w:cs="Arial"/>
                <w:sz w:val="20"/>
              </w:rPr>
              <w:t>энергоснабжающая</w:t>
            </w:r>
            <w:proofErr w:type="spellEnd"/>
            <w:r w:rsidR="00205A60">
              <w:rPr>
                <w:rFonts w:ascii="Arial" w:hAnsi="Arial" w:cs="Arial"/>
                <w:sz w:val="20"/>
              </w:rPr>
              <w:t>) организация</w:t>
            </w:r>
            <w:r w:rsidRPr="0056036E">
              <w:rPr>
                <w:rFonts w:ascii="Arial" w:hAnsi="Arial" w:cs="Arial"/>
                <w:sz w:val="20"/>
              </w:rPr>
              <w:t xml:space="preserve"> частной формой собственности. </w:t>
            </w: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205A60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536" w:type="dxa"/>
          </w:tcPr>
          <w:p w:rsidR="00F360F8" w:rsidRPr="0056036E" w:rsidRDefault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оказания услуг по ремонту автотранспортных средств</w:t>
            </w:r>
          </w:p>
        </w:tc>
        <w:tc>
          <w:tcPr>
            <w:tcW w:w="9923" w:type="dxa"/>
          </w:tcPr>
          <w:p w:rsidR="00246935" w:rsidRPr="0056036E" w:rsidRDefault="00246935" w:rsidP="00246935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Согласно Единому реестру субъектов малого и среднего предпринимательства Федеральной налоговой службы в Тегульдетск</w:t>
            </w:r>
            <w:r w:rsidR="00104985">
              <w:rPr>
                <w:rFonts w:ascii="Arial" w:hAnsi="Arial" w:cs="Arial"/>
                <w:sz w:val="20"/>
              </w:rPr>
              <w:t>ом районе по виду деятельности «</w:t>
            </w:r>
            <w:r w:rsidRPr="0056036E">
              <w:rPr>
                <w:rFonts w:ascii="Arial" w:hAnsi="Arial" w:cs="Arial"/>
                <w:sz w:val="20"/>
              </w:rPr>
              <w:t xml:space="preserve">45.20. Техническое обслуживание и </w:t>
            </w:r>
            <w:r w:rsidR="00104985">
              <w:rPr>
                <w:rFonts w:ascii="Arial" w:hAnsi="Arial" w:cs="Arial"/>
                <w:sz w:val="20"/>
              </w:rPr>
              <w:t>ремонт автотранспортных средств» действую</w:t>
            </w:r>
            <w:r w:rsidRPr="0056036E">
              <w:rPr>
                <w:rFonts w:ascii="Arial" w:hAnsi="Arial" w:cs="Arial"/>
                <w:sz w:val="20"/>
              </w:rPr>
              <w:t>т 2</w:t>
            </w:r>
            <w:r w:rsidR="00104985">
              <w:rPr>
                <w:rFonts w:ascii="Arial" w:hAnsi="Arial" w:cs="Arial"/>
                <w:sz w:val="20"/>
              </w:rPr>
              <w:t xml:space="preserve"> индивидуальных предпринимателя</w:t>
            </w:r>
            <w:r w:rsidRPr="0056036E">
              <w:rPr>
                <w:rFonts w:ascii="Arial" w:hAnsi="Arial" w:cs="Arial"/>
                <w:sz w:val="20"/>
              </w:rPr>
              <w:t xml:space="preserve">, а также 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самозанятые</w:t>
            </w:r>
            <w:proofErr w:type="spellEnd"/>
            <w:r w:rsidRPr="0056036E">
              <w:rPr>
                <w:rFonts w:ascii="Arial" w:hAnsi="Arial" w:cs="Arial"/>
                <w:sz w:val="20"/>
              </w:rPr>
              <w:t>.</w:t>
            </w:r>
          </w:p>
          <w:p w:rsidR="00246935" w:rsidRPr="0056036E" w:rsidRDefault="00246935" w:rsidP="00246935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Доля организаций частной формы собственности в общем количестве хозяйствующих субъектов, осуществляющих деятельность на данном рынке, составляет 100.</w:t>
            </w:r>
          </w:p>
          <w:p w:rsidR="00246935" w:rsidRPr="0056036E" w:rsidRDefault="00246935" w:rsidP="00246935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Основными факторами, сдерживающими развитие данного рынка, являются рост потребительских цен и снижение покупательской способности</w:t>
            </w:r>
          </w:p>
          <w:p w:rsidR="00F360F8" w:rsidRPr="0056036E" w:rsidRDefault="00246935" w:rsidP="00104985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Основные направления развития рынка ремонта автотранспортных средств - увеличение уровня обеспеченности населения Тегульдетского района отраслевыми предприятиями, а также повышение качества и уровня обслуживания населения.</w:t>
            </w: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205A60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536" w:type="dxa"/>
          </w:tcPr>
          <w:p w:rsidR="00F360F8" w:rsidRPr="0056036E" w:rsidRDefault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строительства объектов капитального строительства, за исключением жилищного и дорожного строительства</w:t>
            </w:r>
          </w:p>
        </w:tc>
        <w:tc>
          <w:tcPr>
            <w:tcW w:w="9923" w:type="dxa"/>
          </w:tcPr>
          <w:p w:rsidR="009E6AAA" w:rsidRPr="0056036E" w:rsidRDefault="009E6AAA" w:rsidP="004D28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 течение 2021 года введено в эксплуатац</w:t>
            </w:r>
            <w:r w:rsidR="00A121E9">
              <w:rPr>
                <w:rFonts w:ascii="Arial" w:hAnsi="Arial" w:cs="Arial"/>
                <w:sz w:val="20"/>
              </w:rPr>
              <w:t xml:space="preserve">ию 24 </w:t>
            </w:r>
            <w:proofErr w:type="gramStart"/>
            <w:r w:rsidR="00A121E9">
              <w:rPr>
                <w:rFonts w:ascii="Arial" w:hAnsi="Arial" w:cs="Arial"/>
                <w:sz w:val="20"/>
              </w:rPr>
              <w:t>индивидуальных</w:t>
            </w:r>
            <w:proofErr w:type="gramEnd"/>
            <w:r w:rsidR="00A121E9">
              <w:rPr>
                <w:rFonts w:ascii="Arial" w:hAnsi="Arial" w:cs="Arial"/>
                <w:sz w:val="20"/>
              </w:rPr>
              <w:t xml:space="preserve"> жилых дома</w:t>
            </w:r>
            <w:r w:rsidRPr="0056036E">
              <w:rPr>
                <w:rFonts w:ascii="Arial" w:hAnsi="Arial" w:cs="Arial"/>
                <w:sz w:val="20"/>
              </w:rPr>
              <w:t>, площадью 1605 кв.м., что больше 2020 года на 276 кв.м</w:t>
            </w:r>
            <w:r w:rsidR="00A121E9">
              <w:rPr>
                <w:rFonts w:ascii="Arial" w:hAnsi="Arial" w:cs="Arial"/>
                <w:sz w:val="20"/>
              </w:rPr>
              <w:t>.</w:t>
            </w:r>
            <w:r w:rsidRPr="0056036E">
              <w:rPr>
                <w:rFonts w:ascii="Arial" w:hAnsi="Arial" w:cs="Arial"/>
                <w:sz w:val="20"/>
              </w:rPr>
              <w:t xml:space="preserve"> (120,8% к прошлому году). Жилые дома строятся индивидуальными застройщиками. Построен и введен</w:t>
            </w:r>
            <w:r w:rsidR="00A121E9">
              <w:rPr>
                <w:rFonts w:ascii="Arial" w:hAnsi="Arial" w:cs="Arial"/>
                <w:sz w:val="20"/>
              </w:rPr>
              <w:t xml:space="preserve"> в эксплуатацию 1 новый четырех</w:t>
            </w:r>
            <w:r w:rsidRPr="0056036E">
              <w:rPr>
                <w:rFonts w:ascii="Arial" w:hAnsi="Arial" w:cs="Arial"/>
                <w:sz w:val="20"/>
              </w:rPr>
              <w:t xml:space="preserve">квартирный дом для детей-сирот, общей площадью 141 кв.м. (в 2020 введено в эксплуатацию 18 индивидуальных жилых домов, площадью 1329 кв.м). В 2021 году жители Тегульдетского района дополнительно ввели в эксплуатацию 750 кв.м. жилых помещений ранее построенных, но не введенных в эксплуатацию через 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Россреестр</w:t>
            </w:r>
            <w:proofErr w:type="spellEnd"/>
            <w:r w:rsidRPr="0056036E">
              <w:rPr>
                <w:rFonts w:ascii="Arial" w:hAnsi="Arial" w:cs="Arial"/>
                <w:sz w:val="20"/>
              </w:rPr>
              <w:t xml:space="preserve"> по упрощенной системе.</w:t>
            </w:r>
          </w:p>
          <w:p w:rsidR="004D28E9" w:rsidRPr="0056036E" w:rsidRDefault="004D28E9" w:rsidP="004D28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Основными перспективными направлениями развития рынка являются:</w:t>
            </w:r>
          </w:p>
          <w:p w:rsidR="004D28E9" w:rsidRPr="0056036E" w:rsidRDefault="004D28E9" w:rsidP="004D28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упрощение процедуры оформления необходимой для застройщиков документации, уменьшение совокупного времени прохождения всех процедур;</w:t>
            </w:r>
          </w:p>
          <w:p w:rsidR="004D28E9" w:rsidRPr="0056036E" w:rsidRDefault="004D28E9" w:rsidP="004D28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применение единых нормативно-технических требований в строительстве, находящихся в открытом доступе;</w:t>
            </w:r>
          </w:p>
          <w:p w:rsidR="004D28E9" w:rsidRPr="0056036E" w:rsidRDefault="004D28E9" w:rsidP="004D28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обеспечение прозрачности взаимодействия хозяйствующих субъектов и органов государственной власти Томской области, органов местного самоуправления, устранение административных барьеров.</w:t>
            </w:r>
          </w:p>
          <w:p w:rsidR="004D28E9" w:rsidRPr="0056036E" w:rsidRDefault="004D28E9" w:rsidP="004D28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Основными проблемами на рынке услуг строительства, кром</w:t>
            </w:r>
            <w:r w:rsidR="00A121E9">
              <w:rPr>
                <w:rFonts w:ascii="Arial" w:hAnsi="Arial" w:cs="Arial"/>
                <w:sz w:val="20"/>
              </w:rPr>
              <w:t>е жилищного строительства, являю</w:t>
            </w:r>
            <w:r w:rsidRPr="0056036E">
              <w:rPr>
                <w:rFonts w:ascii="Arial" w:hAnsi="Arial" w:cs="Arial"/>
                <w:sz w:val="20"/>
              </w:rPr>
              <w:t>тся:</w:t>
            </w:r>
          </w:p>
          <w:p w:rsidR="004D28E9" w:rsidRPr="0056036E" w:rsidRDefault="004D28E9" w:rsidP="004D28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сложность привлечение инвестиций в объекты капительного строительства;</w:t>
            </w:r>
          </w:p>
          <w:p w:rsidR="004A447C" w:rsidRPr="0056036E" w:rsidRDefault="004A447C" w:rsidP="004A447C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высокая стоимость строительных материалов;</w:t>
            </w:r>
          </w:p>
          <w:p w:rsidR="00F360F8" w:rsidRDefault="004D28E9" w:rsidP="004A447C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недостаточно прозрачная система ценообразования в области капитального строительства</w:t>
            </w:r>
            <w:r w:rsidR="004A447C" w:rsidRPr="0056036E">
              <w:rPr>
                <w:rFonts w:ascii="Arial" w:hAnsi="Arial" w:cs="Arial"/>
                <w:sz w:val="20"/>
              </w:rPr>
              <w:t>.</w:t>
            </w:r>
          </w:p>
          <w:p w:rsidR="00414660" w:rsidRDefault="00414660" w:rsidP="004A447C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</w:p>
          <w:p w:rsidR="00414660" w:rsidRPr="0056036E" w:rsidRDefault="00414660" w:rsidP="004A447C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205A60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8</w:t>
            </w:r>
          </w:p>
        </w:tc>
        <w:tc>
          <w:tcPr>
            <w:tcW w:w="4536" w:type="dxa"/>
          </w:tcPr>
          <w:p w:rsidR="00F360F8" w:rsidRPr="0056036E" w:rsidRDefault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дорожной деятельности (за исключением проектирования)</w:t>
            </w:r>
          </w:p>
        </w:tc>
        <w:tc>
          <w:tcPr>
            <w:tcW w:w="9923" w:type="dxa"/>
          </w:tcPr>
          <w:p w:rsidR="004D28E9" w:rsidRPr="0056036E" w:rsidRDefault="004D28E9" w:rsidP="00A121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56036E">
              <w:rPr>
                <w:rFonts w:ascii="Arial" w:hAnsi="Arial" w:cs="Arial"/>
                <w:sz w:val="20"/>
              </w:rPr>
              <w:t>Дорожное строительство, предназначением которого является создание транспортной системы как элемента инфраструктуры экономики, в том числе сети автомобильных дорог, было и остается одной из основных производственных сфер, обеспечивающих решение как общегосударственных, так и региональных социально-экономических задач, поскольку состояние и развитие дорог непосредственно влияет на валовой продукт, уровень цен, коэффициент коммерческого использования дорог отраслями экономики.</w:t>
            </w:r>
            <w:proofErr w:type="gramEnd"/>
          </w:p>
          <w:p w:rsidR="004D28E9" w:rsidRPr="0056036E" w:rsidRDefault="00205A60" w:rsidP="00A121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О</w:t>
            </w:r>
            <w:r w:rsidR="004D28E9" w:rsidRPr="0056036E">
              <w:rPr>
                <w:rFonts w:ascii="Arial" w:hAnsi="Arial" w:cs="Arial"/>
                <w:sz w:val="20"/>
              </w:rPr>
              <w:t>дним из направлений на рынке дорожной деятельности является эксплуатация и содержание автомобильных дорог. Данный сектор рынка можно условно разделить на две части: эксплуатация автомобильных дорог регионального и межмуниципального значения, а также содержание улично-дорожной сети населенных пунктов.</w:t>
            </w:r>
          </w:p>
          <w:p w:rsidR="004D28E9" w:rsidRPr="0056036E" w:rsidRDefault="004D28E9" w:rsidP="00A121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Эксплуатация автомобильных дорог региональн</w:t>
            </w:r>
            <w:r w:rsidR="00A121E9">
              <w:rPr>
                <w:rFonts w:ascii="Arial" w:hAnsi="Arial" w:cs="Arial"/>
                <w:sz w:val="20"/>
              </w:rPr>
              <w:t>ого и межмуниципального значений</w:t>
            </w:r>
            <w:r w:rsidRPr="0056036E">
              <w:rPr>
                <w:rFonts w:ascii="Arial" w:hAnsi="Arial" w:cs="Arial"/>
                <w:sz w:val="20"/>
              </w:rPr>
              <w:t xml:space="preserve">, а также улично-дорожной сети требует наличия значительного парка специализированной техники, что может быть обеспечено только крупными участниками рынка. </w:t>
            </w:r>
            <w:r w:rsidR="00205A60">
              <w:rPr>
                <w:rFonts w:ascii="Arial" w:hAnsi="Arial" w:cs="Arial"/>
                <w:sz w:val="20"/>
              </w:rPr>
              <w:t>На территории Тегульдетского района данную нишу занимает ОГБУ «</w:t>
            </w:r>
            <w:proofErr w:type="gramStart"/>
            <w:r w:rsidR="00205A60">
              <w:rPr>
                <w:rFonts w:ascii="Arial" w:hAnsi="Arial" w:cs="Arial"/>
                <w:sz w:val="20"/>
              </w:rPr>
              <w:t>Областное</w:t>
            </w:r>
            <w:proofErr w:type="gramEnd"/>
            <w:r w:rsidR="00205A60">
              <w:rPr>
                <w:rFonts w:ascii="Arial" w:hAnsi="Arial" w:cs="Arial"/>
                <w:sz w:val="20"/>
              </w:rPr>
              <w:t xml:space="preserve"> ДРСУ».</w:t>
            </w:r>
            <w:r w:rsidRPr="0056036E">
              <w:rPr>
                <w:rFonts w:ascii="Arial" w:hAnsi="Arial" w:cs="Arial"/>
                <w:sz w:val="20"/>
              </w:rPr>
              <w:t xml:space="preserve"> Содержание улично-дорожной сети сел и деревень осуществляется предприятиями и индивидуальными предпринимателями, имеющими дорожно-строительную технику, для которых данный вид деятельности не является основным.</w:t>
            </w:r>
          </w:p>
          <w:p w:rsidR="004D28E9" w:rsidRPr="0056036E" w:rsidRDefault="004D28E9" w:rsidP="00A121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Учитывая недостаточность средств дорожных фондов муниципальн</w:t>
            </w:r>
            <w:r w:rsidR="00205A60">
              <w:rPr>
                <w:rFonts w:ascii="Arial" w:hAnsi="Arial" w:cs="Arial"/>
                <w:sz w:val="20"/>
              </w:rPr>
              <w:t xml:space="preserve">ого </w:t>
            </w:r>
            <w:r w:rsidRPr="0056036E">
              <w:rPr>
                <w:rFonts w:ascii="Arial" w:hAnsi="Arial" w:cs="Arial"/>
                <w:sz w:val="20"/>
              </w:rPr>
              <w:t>образовани</w:t>
            </w:r>
            <w:r w:rsidR="00205A60">
              <w:rPr>
                <w:rFonts w:ascii="Arial" w:hAnsi="Arial" w:cs="Arial"/>
                <w:sz w:val="20"/>
              </w:rPr>
              <w:t>я «Тегульдетский район»</w:t>
            </w:r>
            <w:r w:rsidRPr="0056036E">
              <w:rPr>
                <w:rFonts w:ascii="Arial" w:hAnsi="Arial" w:cs="Arial"/>
                <w:sz w:val="20"/>
              </w:rPr>
              <w:t>, строительство, реконструкция автомобильных дорог и инженерных сооружений на них осуществляются в незначительном количестве, при этом для участников рынка основным сдерживающим фактором является наличие финансовых ресурсов для участия в закупочных процедурах.</w:t>
            </w:r>
          </w:p>
          <w:p w:rsidR="004D28E9" w:rsidRPr="0056036E" w:rsidRDefault="004D28E9" w:rsidP="00A121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Основными проблемами, препятствующими развитию конкуренции на рынке дорожной деятельности, являются:</w:t>
            </w:r>
          </w:p>
          <w:p w:rsidR="004D28E9" w:rsidRPr="0056036E" w:rsidRDefault="004D28E9" w:rsidP="00A121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необходимость осуществления значительных первоначальных капитальных вложений на приобретение необходимой дорожно-строительной техники при длительных сроках окупаемости этих вложений;</w:t>
            </w:r>
          </w:p>
          <w:p w:rsidR="00F360F8" w:rsidRPr="0056036E" w:rsidRDefault="004D28E9" w:rsidP="00A121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недостаточное развитие системы лизинга в части льготного кредитования дорожно-строительных организаций.</w:t>
            </w:r>
          </w:p>
        </w:tc>
      </w:tr>
      <w:tr w:rsidR="004B4D99" w:rsidRPr="0056036E" w:rsidTr="00E07848">
        <w:tc>
          <w:tcPr>
            <w:tcW w:w="817" w:type="dxa"/>
          </w:tcPr>
          <w:p w:rsidR="004B4D99" w:rsidRPr="0056036E" w:rsidRDefault="004B4D9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4536" w:type="dxa"/>
          </w:tcPr>
          <w:p w:rsid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 xml:space="preserve">Рынок оказания услуг по перевозке пассажиров и багажа легковым такси </w:t>
            </w:r>
          </w:p>
          <w:p w:rsidR="004B4D99" w:rsidRPr="004B4D99" w:rsidRDefault="004B4D99" w:rsidP="004B4D9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color w:val="FF0000"/>
                <w:sz w:val="20"/>
              </w:rPr>
              <w:t>(в ред. Постановления Администрации Тегульдетского района от 28.09.2022 № 437)</w:t>
            </w:r>
          </w:p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9923" w:type="dxa"/>
          </w:tcPr>
          <w:p w:rsidR="004B4D99" w:rsidRPr="004B4D99" w:rsidRDefault="004B4D99" w:rsidP="007B40E8">
            <w:pPr>
              <w:pStyle w:val="ConsPlusNormal"/>
              <w:ind w:firstLine="363"/>
              <w:jc w:val="both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Деятельность по перевозке пассажиров и багажа легковым такси на территории Тегульдетского района осуществляется при условии получения юридическим лицом или индивидуальным предпринимателем разрешения для ведения данного вида деятельности.</w:t>
            </w:r>
          </w:p>
          <w:p w:rsidR="004B4D99" w:rsidRPr="004B4D99" w:rsidRDefault="004B4D99" w:rsidP="004B4D9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Департамент лицензирования и регионального государственного контроля Томской области устанавливает форму разрешения на осуществление деятельности по перевозке пассажиров и багажа легковым такси, срок его действия. Порядок подачи заявления о его выдаче, порядок выдачи и переоформления разрешений, порядок определения платы за выдачу разрешения, дубликата разрешения и порядок ведения реестра выданных разрешений.</w:t>
            </w:r>
          </w:p>
          <w:p w:rsidR="004B4D99" w:rsidRPr="004B4D99" w:rsidRDefault="004B4D99" w:rsidP="004B4D99">
            <w:pPr>
              <w:pStyle w:val="ConsPlusNormal"/>
              <w:ind w:firstLine="317"/>
              <w:jc w:val="both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По состоянию на 01.01.2022 года доля частных перевозчиков легковыми такси, на территории Тегульдетского района, составляет 100%.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4B4D99">
              <w:rPr>
                <w:rFonts w:ascii="Arial" w:hAnsi="Arial" w:cs="Arial"/>
                <w:color w:val="FF0000"/>
                <w:sz w:val="20"/>
              </w:rPr>
              <w:t>(в ред. Постановления Администрации Тегульдетского района от 28.09.2022 № 437)</w:t>
            </w:r>
          </w:p>
          <w:p w:rsidR="004B4D99" w:rsidRPr="004B4D99" w:rsidRDefault="004B4D99" w:rsidP="007B40E8">
            <w:pPr>
              <w:pStyle w:val="ConsPlusNormal"/>
              <w:ind w:firstLine="363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0B54D9" w:rsidP="00205A60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</w:t>
            </w:r>
            <w:r w:rsidR="00205A60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4536" w:type="dxa"/>
          </w:tcPr>
          <w:p w:rsidR="00F360F8" w:rsidRPr="0056036E" w:rsidRDefault="002B5B32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нефтепродуктов</w:t>
            </w:r>
          </w:p>
        </w:tc>
        <w:tc>
          <w:tcPr>
            <w:tcW w:w="9923" w:type="dxa"/>
          </w:tcPr>
          <w:p w:rsidR="005B195C" w:rsidRPr="0056036E" w:rsidRDefault="005B195C" w:rsidP="0074373E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В настоящее время в Российской Федерации производятся и реализуются 4 основных вида автомобильных бензинов, предназначенные для использования в качестве моторного топлива на транспортных средствах с бензиновыми двигателями: А-76, АИ-92, АИ-95, АИ-98. Вместе с тем </w:t>
            </w:r>
            <w:r w:rsidRPr="0056036E">
              <w:rPr>
                <w:rFonts w:ascii="Arial" w:hAnsi="Arial" w:cs="Arial"/>
                <w:sz w:val="20"/>
              </w:rPr>
              <w:lastRenderedPageBreak/>
              <w:t xml:space="preserve">осуществляется реализация дизельного топлива, в зависимости от условий применения дизельного топлива ГОСТ 305-82 устанавливает три марки дизельного топлива: Л (летнее), 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З</w:t>
            </w:r>
            <w:proofErr w:type="gramEnd"/>
            <w:r w:rsidRPr="0056036E">
              <w:rPr>
                <w:rFonts w:ascii="Arial" w:hAnsi="Arial" w:cs="Arial"/>
                <w:sz w:val="20"/>
              </w:rPr>
              <w:t xml:space="preserve"> (зимнее), </w:t>
            </w:r>
            <w:r w:rsidR="0074373E">
              <w:rPr>
                <w:rFonts w:ascii="Arial" w:hAnsi="Arial" w:cs="Arial"/>
                <w:sz w:val="20"/>
              </w:rPr>
              <w:t xml:space="preserve">                           </w:t>
            </w:r>
            <w:r w:rsidRPr="0056036E">
              <w:rPr>
                <w:rFonts w:ascii="Arial" w:hAnsi="Arial" w:cs="Arial"/>
                <w:sz w:val="20"/>
              </w:rPr>
              <w:t>А (арктическое).</w:t>
            </w:r>
          </w:p>
          <w:p w:rsidR="005B195C" w:rsidRDefault="005B195C" w:rsidP="0074373E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Главным направлением в системном подходе развития розничного рынка моторного топлива является реализация мероприятий, направленных на сохранение (увеличение) доли организаций частной формы собственности, осуществляющих реализацию моторного и газомоторного топлива. </w:t>
            </w:r>
          </w:p>
          <w:p w:rsidR="005B195C" w:rsidRPr="0056036E" w:rsidRDefault="005B195C" w:rsidP="0074373E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Основными проблемами развития рынка нефтепродуктов являются необходимость осуществления значительных первоначальных капитальных вложений при длительных сроках окупаемости этих вложений (строительство новых автозаправочных станций), издержки выхода с рынка, включающие инвестиции, которые невозможно возместить при прекращении хозяйственной деятельности; недостаточный уровень инфраструктуры региона (некачественные дороги, в 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связи</w:t>
            </w:r>
            <w:proofErr w:type="gramEnd"/>
            <w:r w:rsidRPr="0056036E">
              <w:rPr>
                <w:rFonts w:ascii="Arial" w:hAnsi="Arial" w:cs="Arial"/>
                <w:sz w:val="20"/>
              </w:rPr>
              <w:t xml:space="preserve"> с чем осложняется доставка горюче-смазочных материалов). К административным ограничениям входа на рынок розничной реализации относятся: экологические ограничения, трудности в получении земельных участков под автозаправочные станции, стандарты, предъявляемые к качеству нефтепродуктов.</w:t>
            </w:r>
          </w:p>
          <w:p w:rsidR="005B195C" w:rsidRPr="0056036E" w:rsidRDefault="005B195C" w:rsidP="0074373E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 настоящее время на территории Те</w:t>
            </w:r>
            <w:r w:rsidR="0074373E">
              <w:rPr>
                <w:rFonts w:ascii="Arial" w:hAnsi="Arial" w:cs="Arial"/>
                <w:sz w:val="20"/>
              </w:rPr>
              <w:t>гульдетского района функционирую</w:t>
            </w:r>
            <w:r w:rsidRPr="0056036E">
              <w:rPr>
                <w:rFonts w:ascii="Arial" w:hAnsi="Arial" w:cs="Arial"/>
                <w:sz w:val="20"/>
              </w:rPr>
              <w:t>т две автоз</w:t>
            </w:r>
            <w:r w:rsidR="0074373E">
              <w:rPr>
                <w:rFonts w:ascii="Arial" w:hAnsi="Arial" w:cs="Arial"/>
                <w:sz w:val="20"/>
              </w:rPr>
              <w:t>аправочные станции</w:t>
            </w:r>
            <w:r w:rsidRPr="0056036E">
              <w:rPr>
                <w:rFonts w:ascii="Arial" w:hAnsi="Arial" w:cs="Arial"/>
                <w:sz w:val="20"/>
              </w:rPr>
              <w:t>.</w:t>
            </w:r>
          </w:p>
          <w:p w:rsidR="00F360F8" w:rsidRPr="0056036E" w:rsidRDefault="00136A9D" w:rsidP="0074373E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Главной п</w:t>
            </w:r>
            <w:r w:rsidR="005B195C" w:rsidRPr="0056036E">
              <w:rPr>
                <w:rFonts w:ascii="Arial" w:hAnsi="Arial" w:cs="Arial"/>
                <w:sz w:val="20"/>
              </w:rPr>
              <w:t xml:space="preserve">роблемой остается отсутствие автозаправочных станций на территории отдаленных </w:t>
            </w:r>
            <w:r w:rsidR="0074373E">
              <w:rPr>
                <w:rFonts w:ascii="Arial" w:hAnsi="Arial" w:cs="Arial"/>
                <w:sz w:val="20"/>
              </w:rPr>
              <w:t xml:space="preserve">    </w:t>
            </w:r>
            <w:r w:rsidR="008E6717" w:rsidRPr="0056036E">
              <w:rPr>
                <w:rFonts w:ascii="Arial" w:hAnsi="Arial" w:cs="Arial"/>
                <w:sz w:val="20"/>
              </w:rPr>
              <w:t>от районного центра</w:t>
            </w:r>
            <w:r w:rsidRPr="0056036E">
              <w:rPr>
                <w:rFonts w:ascii="Arial" w:hAnsi="Arial" w:cs="Arial"/>
                <w:sz w:val="20"/>
              </w:rPr>
              <w:t xml:space="preserve"> населенных пунктов</w:t>
            </w:r>
            <w:r w:rsidR="0074373E">
              <w:rPr>
                <w:rFonts w:ascii="Arial" w:hAnsi="Arial" w:cs="Arial"/>
                <w:sz w:val="20"/>
              </w:rPr>
              <w:t>.</w:t>
            </w:r>
          </w:p>
        </w:tc>
      </w:tr>
      <w:tr w:rsidR="002B5B32" w:rsidRPr="0056036E" w:rsidTr="00E07848">
        <w:tc>
          <w:tcPr>
            <w:tcW w:w="817" w:type="dxa"/>
          </w:tcPr>
          <w:p w:rsidR="002B5B32" w:rsidRPr="0056036E" w:rsidRDefault="000B54D9" w:rsidP="00205A60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1</w:t>
            </w:r>
            <w:r w:rsidR="00205A60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536" w:type="dxa"/>
          </w:tcPr>
          <w:p w:rsidR="002B5B32" w:rsidRPr="0056036E" w:rsidRDefault="002B5B32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розничной торговли</w:t>
            </w:r>
          </w:p>
        </w:tc>
        <w:tc>
          <w:tcPr>
            <w:tcW w:w="9923" w:type="dxa"/>
          </w:tcPr>
          <w:p w:rsidR="000203DE" w:rsidRPr="0056036E" w:rsidRDefault="003F749B" w:rsidP="003F749B">
            <w:pPr>
              <w:ind w:firstLine="45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 xml:space="preserve">Рынок розничной торговли, на территории Тегульдетского района за 2021 год, представлен </w:t>
            </w:r>
            <w:r w:rsidR="00B24D0E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>55 объектами торговли с торговой площадью 5927,45 кв. метров, из них: продовольственных магазинов - 5, непродовольствен</w:t>
            </w:r>
            <w:r w:rsidR="00B24D0E">
              <w:rPr>
                <w:rFonts w:ascii="Arial" w:hAnsi="Arial" w:cs="Arial"/>
                <w:color w:val="000000"/>
                <w:sz w:val="20"/>
                <w:szCs w:val="20"/>
              </w:rPr>
              <w:t>ных магазинов – 24 и 26 магазинов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 смешанным ассортиментом. </w:t>
            </w:r>
          </w:p>
          <w:p w:rsidR="000203DE" w:rsidRPr="0056036E" w:rsidRDefault="003F749B" w:rsidP="003F749B">
            <w:pPr>
              <w:ind w:firstLine="459"/>
              <w:jc w:val="both"/>
              <w:rPr>
                <w:rFonts w:ascii="Arial" w:hAnsi="Arial" w:cs="Arial"/>
                <w:color w:val="C0504D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>На территории Тегульдетского района работают</w:t>
            </w:r>
            <w:r w:rsidR="000203DE" w:rsidRPr="0056036E">
              <w:rPr>
                <w:rFonts w:ascii="Arial" w:hAnsi="Arial" w:cs="Arial"/>
                <w:color w:val="C0504D"/>
                <w:sz w:val="20"/>
                <w:szCs w:val="20"/>
              </w:rPr>
              <w:t xml:space="preserve"> 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>4 пекарни</w:t>
            </w:r>
            <w:r w:rsidR="000203DE" w:rsidRPr="0056036E">
              <w:rPr>
                <w:rFonts w:ascii="Arial" w:hAnsi="Arial" w:cs="Arial"/>
                <w:color w:val="C0504D"/>
                <w:sz w:val="20"/>
                <w:szCs w:val="20"/>
              </w:rPr>
              <w:t xml:space="preserve">, 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>12 точек</w:t>
            </w:r>
            <w:r w:rsidR="000203DE" w:rsidRPr="0056036E">
              <w:rPr>
                <w:rFonts w:ascii="Arial" w:hAnsi="Arial" w:cs="Arial"/>
                <w:color w:val="C0504D"/>
                <w:sz w:val="20"/>
                <w:szCs w:val="20"/>
              </w:rPr>
              <w:t xml:space="preserve"> 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 xml:space="preserve">общественного питания.  Кроме того,  функционирует  1 ярмарочная площадка, на которой реализуется сельхозпродукция </w:t>
            </w:r>
            <w:r w:rsidR="00B24D0E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>с личных подворий и товары непродовольственной группы.</w:t>
            </w:r>
          </w:p>
          <w:p w:rsidR="000203DE" w:rsidRPr="0056036E" w:rsidRDefault="000203DE" w:rsidP="003F749B">
            <w:pPr>
              <w:ind w:firstLine="45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036E">
              <w:rPr>
                <w:rFonts w:ascii="Arial" w:hAnsi="Arial" w:cs="Arial"/>
                <w:color w:val="000000"/>
                <w:sz w:val="20"/>
                <w:szCs w:val="20"/>
              </w:rPr>
              <w:t>В последнее время в торговых предприятиях обновляется торговое оборудование, расширяется ассортимент товаров, меняется внутренний и внешний  интерьеры. Жителям района предлагается достаточно широкий спектр бытовых услуг: услуги по ремонту и пошиву швейных изделий, ремонту обуви, ремонту и техническому обслуживанию электротехники,  автотранспорта,  ремонту компьютеров, ноутбуков,  мониторов, принтеров,</w:t>
            </w:r>
            <w:r w:rsidRPr="0056036E">
              <w:rPr>
                <w:rStyle w:val="st1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56036E">
              <w:rPr>
                <w:rFonts w:ascii="Arial" w:hAnsi="Arial" w:cs="Arial"/>
                <w:color w:val="000000"/>
                <w:sz w:val="20"/>
                <w:szCs w:val="20"/>
              </w:rPr>
              <w:t>ремонту и изготовлению мебели, парикмахерские и ритуальные услуги. В 2021 году в магазинах района отрылись: цех по изготовлению курей - гриль, цех по изготовлению замороженных полуфабрика</w:t>
            </w:r>
            <w:r w:rsidR="00C34C42">
              <w:rPr>
                <w:rFonts w:ascii="Arial" w:hAnsi="Arial" w:cs="Arial"/>
                <w:color w:val="000000"/>
                <w:sz w:val="20"/>
                <w:szCs w:val="20"/>
              </w:rPr>
              <w:t>тов (вареники, пельмени), а так</w:t>
            </w:r>
            <w:r w:rsidRPr="0056036E">
              <w:rPr>
                <w:rFonts w:ascii="Arial" w:hAnsi="Arial" w:cs="Arial"/>
                <w:color w:val="000000"/>
                <w:sz w:val="20"/>
                <w:szCs w:val="20"/>
              </w:rPr>
              <w:t>же мини-пекарня по изготовлению булочных изделий при магазине.</w:t>
            </w:r>
          </w:p>
          <w:p w:rsidR="000203DE" w:rsidRPr="0056036E" w:rsidRDefault="000203DE" w:rsidP="00B24D0E">
            <w:pPr>
              <w:pStyle w:val="a3"/>
              <w:spacing w:after="0"/>
              <w:ind w:firstLine="459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56036E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С каждым годом возрастает число магазинов, в которых действует терминал безналичного расчета, что является удобным и современным  видом  услуг  при оплате  за приобретенные товары. </w:t>
            </w:r>
          </w:p>
          <w:p w:rsidR="000203DE" w:rsidRPr="0056036E" w:rsidRDefault="000203DE" w:rsidP="00B24D0E">
            <w:pPr>
              <w:pStyle w:val="ConsPlusNormal"/>
              <w:ind w:firstLine="540"/>
              <w:jc w:val="both"/>
              <w:rPr>
                <w:rFonts w:ascii="Arial" w:hAnsi="Arial" w:cs="Arial"/>
                <w:bCs/>
                <w:color w:val="000000"/>
                <w:sz w:val="20"/>
              </w:rPr>
            </w:pPr>
            <w:r w:rsidRPr="0056036E">
              <w:rPr>
                <w:rFonts w:ascii="Arial" w:hAnsi="Arial" w:cs="Arial"/>
                <w:bCs/>
                <w:color w:val="000000"/>
                <w:sz w:val="20"/>
              </w:rPr>
              <w:t>В 2021 году на территории с. Тегульдет открылся супермаркет торговой сети «Пятерочка», что позволило открыть новые рабочие места для жителей с. Тегульдет, а так же разнообразить широкий спектр как продовольственных</w:t>
            </w:r>
            <w:r w:rsidR="00B24D0E">
              <w:rPr>
                <w:rFonts w:ascii="Arial" w:hAnsi="Arial" w:cs="Arial"/>
                <w:bCs/>
                <w:color w:val="000000"/>
                <w:sz w:val="20"/>
              </w:rPr>
              <w:t>,</w:t>
            </w:r>
            <w:r w:rsidRPr="0056036E">
              <w:rPr>
                <w:rFonts w:ascii="Arial" w:hAnsi="Arial" w:cs="Arial"/>
                <w:bCs/>
                <w:color w:val="000000"/>
                <w:sz w:val="20"/>
              </w:rPr>
              <w:t xml:space="preserve"> так и не продовольственных товаров.   </w:t>
            </w:r>
          </w:p>
          <w:p w:rsidR="00136A9D" w:rsidRPr="0056036E" w:rsidRDefault="00136A9D" w:rsidP="00B24D0E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Основной проблемой развития конкуренции на данном рынке является отсутствие финансирования мероприятий, направленных на увеличение количества ярмарок, мобильных объектов и иных объектов малых форматов торговли, в частности:</w:t>
            </w:r>
          </w:p>
          <w:p w:rsidR="00136A9D" w:rsidRPr="0056036E" w:rsidRDefault="00136A9D" w:rsidP="00B24D0E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- на возмещение затрат, связанных с организацией поездок предпринимателей муниципальных образований Томской области, транспортировкой их продукции в областной центр с целью участия в ярмарочных мероприятиях;</w:t>
            </w:r>
          </w:p>
          <w:p w:rsidR="002B5B32" w:rsidRPr="0056036E" w:rsidRDefault="00136A9D" w:rsidP="00B24D0E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- на возмещение затрат, связанных с реконструкцией имеющихся и строительством новых ярмарочных объектов, которые могут функционировать круглогодично.</w:t>
            </w:r>
          </w:p>
        </w:tc>
      </w:tr>
    </w:tbl>
    <w:p w:rsidR="002368EA" w:rsidRPr="0056036E" w:rsidRDefault="002368EA">
      <w:pPr>
        <w:pStyle w:val="ConsPlusNormal"/>
        <w:jc w:val="both"/>
        <w:rPr>
          <w:rFonts w:ascii="Arial" w:hAnsi="Arial" w:cs="Arial"/>
          <w:sz w:val="20"/>
        </w:rPr>
      </w:pPr>
    </w:p>
    <w:p w:rsidR="009E6AAA" w:rsidRPr="0056036E" w:rsidRDefault="00205A60" w:rsidP="00205A60">
      <w:pPr>
        <w:pStyle w:val="ConsPlusNormal"/>
        <w:ind w:left="72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Глава 2. </w:t>
      </w:r>
      <w:r w:rsidR="00EF51C2" w:rsidRPr="0056036E">
        <w:rPr>
          <w:rFonts w:ascii="Arial" w:hAnsi="Arial" w:cs="Arial"/>
          <w:sz w:val="20"/>
        </w:rPr>
        <w:t xml:space="preserve">Мероприятия по содействию </w:t>
      </w:r>
      <w:r w:rsidR="009E6AAA" w:rsidRPr="0056036E">
        <w:rPr>
          <w:rFonts w:ascii="Arial" w:hAnsi="Arial" w:cs="Arial"/>
          <w:sz w:val="20"/>
        </w:rPr>
        <w:t>развитию конкуренции на товарных рынках</w:t>
      </w:r>
    </w:p>
    <w:p w:rsidR="00EF51C2" w:rsidRPr="0056036E" w:rsidRDefault="009E6AAA" w:rsidP="00205A60">
      <w:pPr>
        <w:pStyle w:val="ConsPlusNormal"/>
        <w:ind w:left="720"/>
        <w:jc w:val="center"/>
        <w:rPr>
          <w:rFonts w:ascii="Arial" w:hAnsi="Arial" w:cs="Arial"/>
          <w:sz w:val="20"/>
        </w:rPr>
      </w:pPr>
      <w:r w:rsidRPr="0056036E">
        <w:rPr>
          <w:rFonts w:ascii="Arial" w:hAnsi="Arial" w:cs="Arial"/>
          <w:sz w:val="20"/>
        </w:rPr>
        <w:t>муниципального образования «Тегульдетский район»</w:t>
      </w:r>
      <w:r w:rsidR="004A447C" w:rsidRPr="0056036E">
        <w:rPr>
          <w:rFonts w:ascii="Arial" w:hAnsi="Arial" w:cs="Arial"/>
          <w:sz w:val="20"/>
        </w:rPr>
        <w:t xml:space="preserve"> на 2022-2025 годы</w:t>
      </w:r>
    </w:p>
    <w:p w:rsidR="002368EA" w:rsidRPr="0056036E" w:rsidRDefault="002368EA">
      <w:pPr>
        <w:pStyle w:val="ConsPlusNormal"/>
        <w:jc w:val="both"/>
        <w:rPr>
          <w:rFonts w:ascii="Arial" w:hAnsi="Arial" w:cs="Arial"/>
          <w:sz w:val="20"/>
        </w:rPr>
      </w:pPr>
    </w:p>
    <w:tbl>
      <w:tblPr>
        <w:tblStyle w:val="af"/>
        <w:tblW w:w="0" w:type="auto"/>
        <w:tblInd w:w="-176" w:type="dxa"/>
        <w:tblLook w:val="04A0"/>
      </w:tblPr>
      <w:tblGrid>
        <w:gridCol w:w="993"/>
        <w:gridCol w:w="4536"/>
        <w:gridCol w:w="1583"/>
        <w:gridCol w:w="4916"/>
        <w:gridCol w:w="3424"/>
      </w:tblGrid>
      <w:tr w:rsidR="00EF51C2" w:rsidRPr="0056036E" w:rsidTr="00414660">
        <w:tc>
          <w:tcPr>
            <w:tcW w:w="993" w:type="dxa"/>
          </w:tcPr>
          <w:p w:rsidR="00EF51C2" w:rsidRPr="0056036E" w:rsidRDefault="00EF51C2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№ </w:t>
            </w:r>
            <w:proofErr w:type="spellStart"/>
            <w:proofErr w:type="gramStart"/>
            <w:r w:rsidRPr="0056036E">
              <w:rPr>
                <w:rFonts w:ascii="Arial" w:hAnsi="Arial" w:cs="Arial"/>
                <w:sz w:val="20"/>
              </w:rPr>
              <w:t>п</w:t>
            </w:r>
            <w:proofErr w:type="spellEnd"/>
            <w:proofErr w:type="gramEnd"/>
            <w:r w:rsidRPr="0056036E">
              <w:rPr>
                <w:rFonts w:ascii="Arial" w:hAnsi="Arial" w:cs="Arial"/>
                <w:sz w:val="20"/>
              </w:rPr>
              <w:t>/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п</w:t>
            </w:r>
            <w:proofErr w:type="spellEnd"/>
          </w:p>
        </w:tc>
        <w:tc>
          <w:tcPr>
            <w:tcW w:w="4536" w:type="dxa"/>
          </w:tcPr>
          <w:p w:rsidR="00EF51C2" w:rsidRPr="0056036E" w:rsidRDefault="00EF51C2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Наименование мероприятия</w:t>
            </w:r>
          </w:p>
        </w:tc>
        <w:tc>
          <w:tcPr>
            <w:tcW w:w="1583" w:type="dxa"/>
          </w:tcPr>
          <w:p w:rsidR="00EF51C2" w:rsidRPr="0056036E" w:rsidRDefault="00EF51C2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Срок выполнения</w:t>
            </w:r>
          </w:p>
        </w:tc>
        <w:tc>
          <w:tcPr>
            <w:tcW w:w="4916" w:type="dxa"/>
          </w:tcPr>
          <w:p w:rsidR="00EF51C2" w:rsidRPr="0056036E" w:rsidRDefault="00EF51C2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Результат выполнения мероприятия</w:t>
            </w:r>
          </w:p>
        </w:tc>
        <w:tc>
          <w:tcPr>
            <w:tcW w:w="3424" w:type="dxa"/>
          </w:tcPr>
          <w:p w:rsidR="00EF51C2" w:rsidRPr="0056036E" w:rsidRDefault="00EF51C2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Исполнитель</w:t>
            </w:r>
          </w:p>
        </w:tc>
      </w:tr>
      <w:tr w:rsidR="00EF51C2" w:rsidRPr="0056036E" w:rsidTr="00414660">
        <w:tc>
          <w:tcPr>
            <w:tcW w:w="15452" w:type="dxa"/>
            <w:gridSpan w:val="5"/>
          </w:tcPr>
          <w:p w:rsidR="00EF51C2" w:rsidRPr="0056036E" w:rsidRDefault="00506739" w:rsidP="0050673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дополнительного образования детей</w:t>
            </w:r>
          </w:p>
        </w:tc>
      </w:tr>
      <w:tr w:rsidR="00EF51C2" w:rsidRPr="0056036E" w:rsidTr="00414660">
        <w:tc>
          <w:tcPr>
            <w:tcW w:w="993" w:type="dxa"/>
          </w:tcPr>
          <w:p w:rsidR="00EF51C2" w:rsidRPr="0056036E" w:rsidRDefault="00EF51C2" w:rsidP="00D97987">
            <w:pPr>
              <w:pStyle w:val="ConsPlusNormal"/>
              <w:numPr>
                <w:ilvl w:val="1"/>
                <w:numId w:val="4"/>
              </w:numPr>
              <w:ind w:hanging="686"/>
              <w:rPr>
                <w:rFonts w:ascii="Arial" w:hAnsi="Arial" w:cs="Arial"/>
                <w:sz w:val="20"/>
              </w:rPr>
            </w:pPr>
          </w:p>
        </w:tc>
        <w:tc>
          <w:tcPr>
            <w:tcW w:w="4536" w:type="dxa"/>
          </w:tcPr>
          <w:p w:rsidR="00EF51C2" w:rsidRPr="0056036E" w:rsidRDefault="001659C0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Обеспечение равного доступа образовательных организаций всех форм собственности и индивидуальных предпринимателей к участию в системе персонифицированного финансирования дополнительного образований детей (за исключением финансирования дополнительного образования в детских школах искусств)</w:t>
            </w:r>
          </w:p>
        </w:tc>
        <w:tc>
          <w:tcPr>
            <w:tcW w:w="1583" w:type="dxa"/>
          </w:tcPr>
          <w:p w:rsidR="00EF51C2" w:rsidRPr="0056036E" w:rsidRDefault="001659C0" w:rsidP="007D25B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</w:t>
            </w:r>
          </w:p>
        </w:tc>
        <w:tc>
          <w:tcPr>
            <w:tcW w:w="4916" w:type="dxa"/>
          </w:tcPr>
          <w:p w:rsidR="008964B7" w:rsidRDefault="00222D18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Обеспечение нормативных финансовых условий для обеспечения равного доступа образовательных организаций всех форм собственности и индивидуальных предпринимателей к участию в системе персонифицированного финансирования дополнительного образования детей </w:t>
            </w:r>
          </w:p>
          <w:p w:rsidR="00EF51C2" w:rsidRPr="0056036E" w:rsidRDefault="00222D18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(за исключением финансирования дополнительного образования в детских школах искусств), при условии их включения в реестр поставщиков </w:t>
            </w:r>
            <w:r w:rsidR="008964B7">
              <w:rPr>
                <w:rFonts w:ascii="Arial" w:hAnsi="Arial" w:cs="Arial"/>
                <w:sz w:val="20"/>
              </w:rPr>
              <w:t>услуг в информационной системе «</w:t>
            </w:r>
            <w:r w:rsidRPr="0056036E">
              <w:rPr>
                <w:rFonts w:ascii="Arial" w:hAnsi="Arial" w:cs="Arial"/>
                <w:sz w:val="20"/>
              </w:rPr>
              <w:t>Навигатор дополн</w:t>
            </w:r>
            <w:r w:rsidR="008964B7">
              <w:rPr>
                <w:rFonts w:ascii="Arial" w:hAnsi="Arial" w:cs="Arial"/>
                <w:sz w:val="20"/>
              </w:rPr>
              <w:t>ительного образования детей»</w:t>
            </w:r>
            <w:r w:rsidRPr="0056036E">
              <w:rPr>
                <w:rFonts w:ascii="Arial" w:hAnsi="Arial" w:cs="Arial"/>
                <w:sz w:val="20"/>
              </w:rPr>
              <w:t xml:space="preserve"> и Реестр сертифицированных программ</w:t>
            </w:r>
          </w:p>
        </w:tc>
        <w:tc>
          <w:tcPr>
            <w:tcW w:w="3424" w:type="dxa"/>
          </w:tcPr>
          <w:p w:rsidR="00866229" w:rsidRDefault="00492D06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EF51C2" w:rsidRPr="0056036E" w:rsidRDefault="00492D06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D97987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492D06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2.1.</w:t>
            </w:r>
          </w:p>
        </w:tc>
        <w:tc>
          <w:tcPr>
            <w:tcW w:w="4536" w:type="dxa"/>
          </w:tcPr>
          <w:p w:rsidR="000B54D9" w:rsidRPr="0056036E" w:rsidRDefault="001659C0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Сохранение количества действующих точек продаж частных аптечных организаций, в том числе в отдаленных и труднодоступных населенных пунктах</w:t>
            </w:r>
          </w:p>
        </w:tc>
        <w:tc>
          <w:tcPr>
            <w:tcW w:w="1583" w:type="dxa"/>
          </w:tcPr>
          <w:p w:rsidR="000B54D9" w:rsidRPr="0056036E" w:rsidRDefault="001659C0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</w:t>
            </w:r>
          </w:p>
        </w:tc>
        <w:tc>
          <w:tcPr>
            <w:tcW w:w="4916" w:type="dxa"/>
          </w:tcPr>
          <w:p w:rsidR="000B54D9" w:rsidRPr="0056036E" w:rsidRDefault="001659C0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, %:</w:t>
            </w:r>
            <w:proofErr w:type="gramEnd"/>
          </w:p>
          <w:p w:rsidR="001659C0" w:rsidRDefault="001659C0" w:rsidP="007D25B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2022-50;</w:t>
            </w:r>
            <w:r w:rsidR="00492D06" w:rsidRPr="0056036E">
              <w:rPr>
                <w:rFonts w:ascii="Arial" w:hAnsi="Arial" w:cs="Arial"/>
                <w:sz w:val="20"/>
              </w:rPr>
              <w:t xml:space="preserve"> 2023 – 50; 2024-50; 2025-50.</w:t>
            </w:r>
          </w:p>
          <w:p w:rsidR="007D25B4" w:rsidRPr="0056036E" w:rsidRDefault="007D25B4" w:rsidP="007D25B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3424" w:type="dxa"/>
          </w:tcPr>
          <w:p w:rsidR="00866229" w:rsidRDefault="00492D06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0B54D9" w:rsidRPr="0056036E" w:rsidRDefault="00492D06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ритуальных услуг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492D06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3.1.</w:t>
            </w:r>
          </w:p>
        </w:tc>
        <w:tc>
          <w:tcPr>
            <w:tcW w:w="4536" w:type="dxa"/>
          </w:tcPr>
          <w:p w:rsidR="000B54D9" w:rsidRPr="0056036E" w:rsidRDefault="00492D06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Организация инвентаризации кладбищ и мест захоронений на них</w:t>
            </w:r>
          </w:p>
        </w:tc>
        <w:tc>
          <w:tcPr>
            <w:tcW w:w="1583" w:type="dxa"/>
          </w:tcPr>
          <w:p w:rsidR="000B54D9" w:rsidRPr="0056036E" w:rsidRDefault="00492D06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</w:t>
            </w:r>
          </w:p>
        </w:tc>
        <w:tc>
          <w:tcPr>
            <w:tcW w:w="4916" w:type="dxa"/>
          </w:tcPr>
          <w:p w:rsidR="00492D06" w:rsidRPr="0056036E" w:rsidRDefault="00222D18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Открытость и доступность процедур предоставления мест захоронений</w:t>
            </w:r>
          </w:p>
        </w:tc>
        <w:tc>
          <w:tcPr>
            <w:tcW w:w="3424" w:type="dxa"/>
          </w:tcPr>
          <w:p w:rsidR="00866229" w:rsidRDefault="00492D06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032380" w:rsidRDefault="00492D06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Тегульдетского района, </w:t>
            </w:r>
            <w:r w:rsidR="00872793" w:rsidRPr="0056036E">
              <w:rPr>
                <w:rFonts w:ascii="Arial" w:hAnsi="Arial" w:cs="Arial"/>
                <w:sz w:val="20"/>
              </w:rPr>
              <w:t xml:space="preserve">Администрации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сельских поселений</w:t>
            </w:r>
            <w:r>
              <w:rPr>
                <w:rFonts w:ascii="Arial" w:hAnsi="Arial" w:cs="Arial"/>
                <w:sz w:val="20"/>
              </w:rPr>
              <w:t xml:space="preserve"> Тегульдетского района</w:t>
            </w:r>
          </w:p>
          <w:p w:rsidR="000B54D9" w:rsidRPr="0056036E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  <w:tr w:rsidR="00492D06" w:rsidRPr="0056036E" w:rsidTr="00414660">
        <w:tc>
          <w:tcPr>
            <w:tcW w:w="993" w:type="dxa"/>
          </w:tcPr>
          <w:p w:rsidR="00492D06" w:rsidRPr="0056036E" w:rsidRDefault="00492D06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3.2.</w:t>
            </w:r>
          </w:p>
        </w:tc>
        <w:tc>
          <w:tcPr>
            <w:tcW w:w="4536" w:type="dxa"/>
          </w:tcPr>
          <w:p w:rsidR="00721384" w:rsidRDefault="00492D06" w:rsidP="007D25B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Организация оказания услуг по организации похорон по принципу «одного окна» на основе конкуренции с предоставлением лицам, ответственным за захоронения, полной информации об указанных хоз</w:t>
            </w:r>
            <w:r w:rsidR="008964B7">
              <w:rPr>
                <w:rFonts w:ascii="Arial" w:hAnsi="Arial" w:cs="Arial"/>
                <w:sz w:val="20"/>
              </w:rPr>
              <w:t>яйствующих субъектах, содержащих</w:t>
            </w:r>
            <w:r w:rsidRPr="0056036E">
              <w:rPr>
                <w:rFonts w:ascii="Arial" w:hAnsi="Arial" w:cs="Arial"/>
                <w:sz w:val="20"/>
              </w:rPr>
              <w:t xml:space="preserve">ся </w:t>
            </w:r>
            <w:r w:rsidR="008964B7">
              <w:rPr>
                <w:rFonts w:ascii="Arial" w:hAnsi="Arial" w:cs="Arial"/>
                <w:sz w:val="20"/>
              </w:rPr>
              <w:t xml:space="preserve">                     </w:t>
            </w:r>
            <w:r w:rsidRPr="0056036E">
              <w:rPr>
                <w:rFonts w:ascii="Arial" w:hAnsi="Arial" w:cs="Arial"/>
                <w:sz w:val="20"/>
              </w:rPr>
              <w:t>в таких реестрах</w:t>
            </w:r>
            <w:r w:rsidR="007D25B4">
              <w:rPr>
                <w:rFonts w:ascii="Arial" w:hAnsi="Arial" w:cs="Arial"/>
                <w:sz w:val="20"/>
              </w:rPr>
              <w:t>.</w:t>
            </w:r>
          </w:p>
          <w:p w:rsidR="007D25B4" w:rsidRPr="0056036E" w:rsidRDefault="007D25B4" w:rsidP="007D25B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dxa"/>
          </w:tcPr>
          <w:p w:rsidR="00492D06" w:rsidRPr="0056036E" w:rsidRDefault="00492D06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2022-2025</w:t>
            </w:r>
          </w:p>
        </w:tc>
        <w:tc>
          <w:tcPr>
            <w:tcW w:w="4916" w:type="dxa"/>
          </w:tcPr>
          <w:p w:rsidR="00492D06" w:rsidRPr="0056036E" w:rsidRDefault="00222D18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Прозрачность информации о стоимости ритуальных услуг</w:t>
            </w:r>
          </w:p>
        </w:tc>
        <w:tc>
          <w:tcPr>
            <w:tcW w:w="3424" w:type="dxa"/>
          </w:tcPr>
          <w:p w:rsidR="00032380" w:rsidRDefault="00492D06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Тегульдетского района, </w:t>
            </w:r>
            <w:r w:rsidR="00872793" w:rsidRPr="0056036E">
              <w:rPr>
                <w:rFonts w:ascii="Arial" w:hAnsi="Arial" w:cs="Arial"/>
                <w:sz w:val="20"/>
              </w:rPr>
              <w:t xml:space="preserve">Администрации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сельских поселений</w:t>
            </w:r>
            <w:r>
              <w:rPr>
                <w:rFonts w:ascii="Arial" w:hAnsi="Arial" w:cs="Arial"/>
                <w:sz w:val="20"/>
              </w:rPr>
              <w:t xml:space="preserve"> Тегульдетского района</w:t>
            </w:r>
          </w:p>
          <w:p w:rsidR="00492D06" w:rsidRPr="0056036E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  <w:tr w:rsidR="000B54D9" w:rsidRPr="0056036E" w:rsidTr="00414660">
        <w:trPr>
          <w:trHeight w:val="273"/>
        </w:trPr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Рынок теплоснабжения (производство тепловой энергии)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4.1</w:t>
            </w:r>
          </w:p>
        </w:tc>
        <w:tc>
          <w:tcPr>
            <w:tcW w:w="4536" w:type="dxa"/>
          </w:tcPr>
          <w:p w:rsidR="00721384" w:rsidRDefault="00D44722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Мониторинг оформления в муниципальную собственность объектов теплоснабжения и организация оформления правоустанавливающих документов на объекты теплоснабжения, постановка их </w:t>
            </w:r>
          </w:p>
          <w:p w:rsidR="000B54D9" w:rsidRDefault="00D44722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на кадастровый учет, снижение доли бесхозяйных объектов коммунальной инфраструктуры</w:t>
            </w:r>
            <w:r w:rsidR="007D25B4">
              <w:rPr>
                <w:rFonts w:ascii="Arial" w:hAnsi="Arial" w:cs="Arial"/>
                <w:sz w:val="20"/>
              </w:rPr>
              <w:t>.</w:t>
            </w:r>
          </w:p>
          <w:p w:rsidR="007D25B4" w:rsidRPr="0056036E" w:rsidRDefault="007D25B4" w:rsidP="0072138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dxa"/>
          </w:tcPr>
          <w:p w:rsidR="000B54D9" w:rsidRPr="0056036E" w:rsidRDefault="00D44722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0B54D9" w:rsidRPr="0056036E" w:rsidRDefault="00D44722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Устранение административных барьеров по передаче объектов систем теплоснабжения в рамках концессионных соглашений</w:t>
            </w:r>
          </w:p>
        </w:tc>
        <w:tc>
          <w:tcPr>
            <w:tcW w:w="3424" w:type="dxa"/>
          </w:tcPr>
          <w:p w:rsidR="00866229" w:rsidRDefault="00D44722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0B54D9" w:rsidRPr="0056036E" w:rsidRDefault="00D44722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района,</w:t>
            </w:r>
          </w:p>
          <w:p w:rsidR="00721384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Администрации </w:t>
            </w:r>
          </w:p>
          <w:p w:rsidR="00721384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сельских поселений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Тегульдетского района</w:t>
            </w:r>
          </w:p>
          <w:p w:rsidR="00D44722" w:rsidRPr="0056036E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  <w:tr w:rsidR="00D44722" w:rsidRPr="0056036E" w:rsidTr="00414660">
        <w:tc>
          <w:tcPr>
            <w:tcW w:w="993" w:type="dxa"/>
          </w:tcPr>
          <w:p w:rsidR="00D44722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4.2</w:t>
            </w:r>
          </w:p>
        </w:tc>
        <w:tc>
          <w:tcPr>
            <w:tcW w:w="4536" w:type="dxa"/>
          </w:tcPr>
          <w:p w:rsidR="007D25B4" w:rsidRDefault="00D44722" w:rsidP="007D25B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Организация разработки документации для заключения концессионных соглашений в отношении объектов теплоснабжения (финансово-экономические модели, шаблоны соглашений, проведение инвентаризации объектов систем теплоснабжения, корректировка схем теплоснабжения)</w:t>
            </w:r>
            <w:r w:rsidR="00414660">
              <w:rPr>
                <w:rFonts w:ascii="Arial" w:hAnsi="Arial" w:cs="Arial"/>
                <w:sz w:val="20"/>
              </w:rPr>
              <w:t>.</w:t>
            </w:r>
          </w:p>
          <w:p w:rsidR="007D25B4" w:rsidRPr="0056036E" w:rsidRDefault="007D25B4" w:rsidP="007D25B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dxa"/>
          </w:tcPr>
          <w:p w:rsidR="00D44722" w:rsidRPr="0056036E" w:rsidRDefault="00D44722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года</w:t>
            </w:r>
          </w:p>
        </w:tc>
        <w:tc>
          <w:tcPr>
            <w:tcW w:w="4916" w:type="dxa"/>
          </w:tcPr>
          <w:p w:rsidR="00D44722" w:rsidRPr="0056036E" w:rsidRDefault="00D44722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Увеличение количества участников конкурсов </w:t>
            </w:r>
            <w:r w:rsidR="00721384">
              <w:rPr>
                <w:rFonts w:ascii="Arial" w:hAnsi="Arial" w:cs="Arial"/>
                <w:sz w:val="20"/>
              </w:rPr>
              <w:t xml:space="preserve">               на право заключения</w:t>
            </w:r>
            <w:r w:rsidRPr="0056036E">
              <w:rPr>
                <w:rFonts w:ascii="Arial" w:hAnsi="Arial" w:cs="Arial"/>
                <w:sz w:val="20"/>
              </w:rPr>
              <w:t xml:space="preserve"> концессионных соглашений</w:t>
            </w:r>
          </w:p>
        </w:tc>
        <w:tc>
          <w:tcPr>
            <w:tcW w:w="3424" w:type="dxa"/>
          </w:tcPr>
          <w:p w:rsidR="00866229" w:rsidRDefault="00D44722" w:rsidP="00D44722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D44722" w:rsidRPr="0056036E" w:rsidRDefault="00D44722" w:rsidP="00D44722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района,</w:t>
            </w:r>
          </w:p>
          <w:p w:rsidR="00721384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Администрации </w:t>
            </w:r>
          </w:p>
          <w:p w:rsidR="00721384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сельских поселений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Тегульдетского района</w:t>
            </w:r>
          </w:p>
          <w:p w:rsidR="00D44722" w:rsidRPr="0056036E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5.1</w:t>
            </w:r>
          </w:p>
        </w:tc>
        <w:tc>
          <w:tcPr>
            <w:tcW w:w="4536" w:type="dxa"/>
          </w:tcPr>
          <w:p w:rsidR="000B54D9" w:rsidRPr="0056036E" w:rsidRDefault="00D44722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Передача объектов жилищно-коммунального хозяйства неэффективных 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энергосбытовых</w:t>
            </w:r>
            <w:proofErr w:type="spellEnd"/>
            <w:r w:rsidRPr="0056036E">
              <w:rPr>
                <w:rFonts w:ascii="Arial" w:hAnsi="Arial" w:cs="Arial"/>
                <w:sz w:val="20"/>
              </w:rPr>
              <w:t xml:space="preserve"> организаций частным операторам на основе концессионных соглашений</w:t>
            </w:r>
          </w:p>
        </w:tc>
        <w:tc>
          <w:tcPr>
            <w:tcW w:w="1583" w:type="dxa"/>
          </w:tcPr>
          <w:p w:rsidR="000B54D9" w:rsidRPr="0056036E" w:rsidRDefault="00D44722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0B54D9" w:rsidRPr="0056036E" w:rsidRDefault="00D44722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Повышение корпоративного управления и качества энергоснабжения потребителей</w:t>
            </w:r>
          </w:p>
        </w:tc>
        <w:tc>
          <w:tcPr>
            <w:tcW w:w="3424" w:type="dxa"/>
          </w:tcPr>
          <w:p w:rsidR="00866229" w:rsidRDefault="00D44722" w:rsidP="00D44722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D44722" w:rsidRPr="0056036E" w:rsidRDefault="00D44722" w:rsidP="00D44722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района,</w:t>
            </w:r>
          </w:p>
          <w:p w:rsidR="00721384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Администрации </w:t>
            </w:r>
          </w:p>
          <w:p w:rsidR="00721384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сельских поселений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Тегульдетского района</w:t>
            </w:r>
          </w:p>
          <w:p w:rsidR="000B54D9" w:rsidRPr="0056036E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Рынок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в режиме 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когенерации</w:t>
            </w:r>
            <w:proofErr w:type="spellEnd"/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6.1</w:t>
            </w:r>
          </w:p>
        </w:tc>
        <w:tc>
          <w:tcPr>
            <w:tcW w:w="4536" w:type="dxa"/>
          </w:tcPr>
          <w:p w:rsidR="000B54D9" w:rsidRPr="0056036E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Поддержка инновационных проектов, направленных на внедрение новых современных технологий, в том числе энергосберегающих</w:t>
            </w:r>
          </w:p>
        </w:tc>
        <w:tc>
          <w:tcPr>
            <w:tcW w:w="1583" w:type="dxa"/>
          </w:tcPr>
          <w:p w:rsidR="000B54D9" w:rsidRPr="0056036E" w:rsidRDefault="000B54D9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916" w:type="dxa"/>
          </w:tcPr>
          <w:p w:rsidR="000B54D9" w:rsidRPr="0056036E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Повышение корпоративного управления и качества электроснабжения потребителей</w:t>
            </w:r>
          </w:p>
        </w:tc>
        <w:tc>
          <w:tcPr>
            <w:tcW w:w="3424" w:type="dxa"/>
          </w:tcPr>
          <w:p w:rsidR="00866229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0B54D9" w:rsidRPr="0056036E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</w:tr>
      <w:tr w:rsidR="00F6593B" w:rsidRPr="0056036E" w:rsidTr="00414660">
        <w:tc>
          <w:tcPr>
            <w:tcW w:w="993" w:type="dxa"/>
          </w:tcPr>
          <w:p w:rsidR="00F6593B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6.2</w:t>
            </w:r>
          </w:p>
        </w:tc>
        <w:tc>
          <w:tcPr>
            <w:tcW w:w="4536" w:type="dxa"/>
          </w:tcPr>
          <w:p w:rsidR="00F6593B" w:rsidRPr="0056036E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Приватизация организаций с государственным участием, осуществляющих производство электроэнергии</w:t>
            </w:r>
          </w:p>
        </w:tc>
        <w:tc>
          <w:tcPr>
            <w:tcW w:w="1583" w:type="dxa"/>
          </w:tcPr>
          <w:p w:rsidR="00F6593B" w:rsidRPr="0056036E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916" w:type="dxa"/>
          </w:tcPr>
          <w:p w:rsidR="00F6593B" w:rsidRPr="0056036E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Создание условий для развития конкуренции на рынке производства электроэнергии</w:t>
            </w:r>
          </w:p>
        </w:tc>
        <w:tc>
          <w:tcPr>
            <w:tcW w:w="3424" w:type="dxa"/>
          </w:tcPr>
          <w:p w:rsidR="00866229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F6593B" w:rsidRPr="0056036E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оказания услуг по ремонту автотранспортных средств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7.1</w:t>
            </w:r>
          </w:p>
        </w:tc>
        <w:tc>
          <w:tcPr>
            <w:tcW w:w="4536" w:type="dxa"/>
          </w:tcPr>
          <w:p w:rsidR="00F6593B" w:rsidRPr="0056036E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Формирование Перечня организаций, оказывающих услуги на рынке ремонта автотранспортных средств Тегульдетского района</w:t>
            </w:r>
          </w:p>
          <w:p w:rsidR="000B54D9" w:rsidRPr="0056036E" w:rsidRDefault="000B54D9" w:rsidP="0072138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dxa"/>
          </w:tcPr>
          <w:p w:rsidR="000B54D9" w:rsidRPr="0056036E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F6593B" w:rsidRPr="0056036E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Повышение уровня информированности организаций и населения,</w:t>
            </w:r>
          </w:p>
          <w:p w:rsidR="00721384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опубликования перечня организаций  </w:t>
            </w:r>
          </w:p>
          <w:p w:rsidR="00721384" w:rsidRPr="0056036E" w:rsidRDefault="00F6593B" w:rsidP="00414660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в информационно-телекоммуникационной сети «Интернет» на официальном сайте Администрации Тегульдетского района </w:t>
            </w:r>
            <w:hyperlink r:id="rId13" w:history="1">
              <w:r w:rsidRPr="0056036E">
                <w:rPr>
                  <w:rStyle w:val="a8"/>
                  <w:rFonts w:ascii="Arial" w:hAnsi="Arial" w:cs="Arial"/>
                  <w:color w:val="000000" w:themeColor="text1"/>
                  <w:sz w:val="20"/>
                  <w:u w:val="none"/>
                </w:rPr>
                <w:t>http://teguldet.tomsk.ru</w:t>
              </w:r>
            </w:hyperlink>
            <w:r w:rsidRPr="0056036E">
              <w:rPr>
                <w:rFonts w:ascii="Arial" w:hAnsi="Arial" w:cs="Arial"/>
                <w:sz w:val="20"/>
              </w:rPr>
              <w:t xml:space="preserve"> в разделе «Экономика»</w:t>
            </w:r>
          </w:p>
        </w:tc>
        <w:tc>
          <w:tcPr>
            <w:tcW w:w="3424" w:type="dxa"/>
          </w:tcPr>
          <w:p w:rsidR="00866229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0B54D9" w:rsidRPr="0056036E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Рынок строительства объектов капитального строительства, за исключением жилищного и дорожного строительства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8.1</w:t>
            </w:r>
          </w:p>
        </w:tc>
        <w:tc>
          <w:tcPr>
            <w:tcW w:w="4536" w:type="dxa"/>
          </w:tcPr>
          <w:p w:rsidR="000B54D9" w:rsidRPr="0056036E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Принятие решения о приватизации предприятий, учреждений, хозяйственных обществ с муниципальным участием, осуществляющих деятельность в сфере строительства</w:t>
            </w:r>
          </w:p>
        </w:tc>
        <w:tc>
          <w:tcPr>
            <w:tcW w:w="1583" w:type="dxa"/>
          </w:tcPr>
          <w:p w:rsidR="000B54D9" w:rsidRPr="0056036E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0B54D9" w:rsidRPr="0056036E" w:rsidRDefault="00B93C55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Увеличение количества организаций частной формы собственности в объеме выполненных работ по виду экономической деятельности «Строительство»</w:t>
            </w:r>
          </w:p>
        </w:tc>
        <w:tc>
          <w:tcPr>
            <w:tcW w:w="3424" w:type="dxa"/>
          </w:tcPr>
          <w:p w:rsidR="00866229" w:rsidRDefault="00B93C55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0B54D9" w:rsidRPr="0056036E" w:rsidRDefault="00B93C55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4A447C" w:rsidRPr="0056036E" w:rsidRDefault="000B54D9" w:rsidP="00414660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дорожной деятельности (за исключением проектирования)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9.1</w:t>
            </w:r>
          </w:p>
        </w:tc>
        <w:tc>
          <w:tcPr>
            <w:tcW w:w="4536" w:type="dxa"/>
          </w:tcPr>
          <w:p w:rsidR="000B54D9" w:rsidRPr="0056036E" w:rsidRDefault="00B93C55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Сокращение сроков приемки выполненных работ по результатам исполнения заключенных муниципальных контрактов, обеспечение своевременной и стопроцентной оплаты выполненных и принятых заказчиком работ</w:t>
            </w:r>
          </w:p>
        </w:tc>
        <w:tc>
          <w:tcPr>
            <w:tcW w:w="1583" w:type="dxa"/>
          </w:tcPr>
          <w:p w:rsidR="000B54D9" w:rsidRPr="0056036E" w:rsidRDefault="00B93C55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0B54D9" w:rsidRPr="0056036E" w:rsidRDefault="00B93C55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Финансовое оздоровление предприятий за счет сокращение к</w:t>
            </w:r>
            <w:r w:rsidR="004A447C" w:rsidRPr="0056036E">
              <w:rPr>
                <w:rFonts w:ascii="Arial" w:hAnsi="Arial" w:cs="Arial"/>
                <w:sz w:val="20"/>
              </w:rPr>
              <w:t>ас</w:t>
            </w:r>
            <w:r w:rsidRPr="0056036E">
              <w:rPr>
                <w:rFonts w:ascii="Arial" w:hAnsi="Arial" w:cs="Arial"/>
                <w:sz w:val="20"/>
              </w:rPr>
              <w:t>совых разрывов</w:t>
            </w:r>
          </w:p>
        </w:tc>
        <w:tc>
          <w:tcPr>
            <w:tcW w:w="3424" w:type="dxa"/>
          </w:tcPr>
          <w:p w:rsidR="00721384" w:rsidRPr="002209FC" w:rsidRDefault="002209FC" w:rsidP="000B54D9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2209FC">
              <w:rPr>
                <w:rFonts w:ascii="Arial" w:hAnsi="Arial" w:cs="Arial"/>
                <w:color w:val="000000" w:themeColor="text1"/>
                <w:sz w:val="20"/>
              </w:rPr>
              <w:t>Администрация</w:t>
            </w:r>
            <w:r w:rsidR="00B93C55" w:rsidRPr="002209FC">
              <w:rPr>
                <w:rFonts w:ascii="Arial" w:hAnsi="Arial" w:cs="Arial"/>
                <w:color w:val="000000" w:themeColor="text1"/>
                <w:sz w:val="20"/>
              </w:rPr>
              <w:t xml:space="preserve"> </w:t>
            </w:r>
          </w:p>
          <w:p w:rsidR="00872793" w:rsidRPr="002209FC" w:rsidRDefault="002209FC" w:rsidP="000B54D9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2209FC">
              <w:rPr>
                <w:rFonts w:ascii="Arial" w:hAnsi="Arial" w:cs="Arial"/>
                <w:color w:val="000000" w:themeColor="text1"/>
                <w:sz w:val="20"/>
              </w:rPr>
              <w:t>Тегульдетского района</w:t>
            </w:r>
            <w:r w:rsidR="00872793" w:rsidRPr="002209FC">
              <w:rPr>
                <w:rFonts w:ascii="Arial" w:hAnsi="Arial" w:cs="Arial"/>
                <w:color w:val="000000" w:themeColor="text1"/>
                <w:sz w:val="20"/>
              </w:rPr>
              <w:t xml:space="preserve">, </w:t>
            </w:r>
          </w:p>
          <w:p w:rsidR="00872793" w:rsidRPr="002209FC" w:rsidRDefault="00872793" w:rsidP="000B54D9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2209FC">
              <w:rPr>
                <w:rFonts w:ascii="Arial" w:hAnsi="Arial" w:cs="Arial"/>
                <w:color w:val="000000" w:themeColor="text1"/>
                <w:sz w:val="20"/>
              </w:rPr>
              <w:t>Администрации сельских поселений Тегульдетского района</w:t>
            </w:r>
          </w:p>
          <w:p w:rsidR="000B54D9" w:rsidRPr="002209FC" w:rsidRDefault="00872793" w:rsidP="000B54D9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2209FC">
              <w:rPr>
                <w:rFonts w:ascii="Arial" w:hAnsi="Arial" w:cs="Arial"/>
                <w:color w:val="000000" w:themeColor="text1"/>
                <w:sz w:val="20"/>
              </w:rPr>
              <w:t xml:space="preserve"> (по согласованию)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племенного животноводства</w:t>
            </w:r>
          </w:p>
        </w:tc>
      </w:tr>
      <w:tr w:rsidR="00283361" w:rsidRPr="0056036E" w:rsidTr="001C67F4">
        <w:tc>
          <w:tcPr>
            <w:tcW w:w="993" w:type="dxa"/>
          </w:tcPr>
          <w:p w:rsidR="00283361" w:rsidRPr="0056036E" w:rsidRDefault="00283361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10.1</w:t>
            </w:r>
          </w:p>
        </w:tc>
        <w:tc>
          <w:tcPr>
            <w:tcW w:w="14459" w:type="dxa"/>
            <w:gridSpan w:val="4"/>
          </w:tcPr>
          <w:p w:rsidR="00283361" w:rsidRPr="004B4D99" w:rsidRDefault="00283361" w:rsidP="00283361">
            <w:pPr>
              <w:pStyle w:val="ConsPlusNormal"/>
              <w:ind w:firstLine="34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color w:val="FF0000"/>
                <w:sz w:val="20"/>
              </w:rPr>
              <w:t>(</w:t>
            </w:r>
            <w:r>
              <w:rPr>
                <w:rFonts w:ascii="Arial" w:hAnsi="Arial" w:cs="Arial"/>
                <w:color w:val="FF0000"/>
                <w:sz w:val="20"/>
              </w:rPr>
              <w:t xml:space="preserve">утратил силу </w:t>
            </w:r>
            <w:r w:rsidRPr="004B4D99">
              <w:rPr>
                <w:rFonts w:ascii="Arial" w:hAnsi="Arial" w:cs="Arial"/>
                <w:color w:val="FF0000"/>
                <w:sz w:val="20"/>
              </w:rPr>
              <w:t xml:space="preserve">в ред. Постановления Администрации Тегульдетского района от </w:t>
            </w:r>
            <w:r>
              <w:rPr>
                <w:rFonts w:ascii="Arial" w:hAnsi="Arial" w:cs="Arial"/>
                <w:color w:val="FF0000"/>
                <w:sz w:val="20"/>
              </w:rPr>
              <w:t>30.01.2023 № 87</w:t>
            </w:r>
            <w:r w:rsidRPr="004B4D99">
              <w:rPr>
                <w:rFonts w:ascii="Arial" w:hAnsi="Arial" w:cs="Arial"/>
                <w:color w:val="FF0000"/>
                <w:sz w:val="20"/>
              </w:rPr>
              <w:t>)</w:t>
            </w:r>
          </w:p>
          <w:p w:rsidR="00283361" w:rsidRPr="0056036E" w:rsidRDefault="00283361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83361" w:rsidRPr="0056036E" w:rsidTr="00C42B49">
        <w:tc>
          <w:tcPr>
            <w:tcW w:w="993" w:type="dxa"/>
          </w:tcPr>
          <w:p w:rsidR="00283361" w:rsidRPr="0056036E" w:rsidRDefault="00283361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10.2</w:t>
            </w:r>
          </w:p>
        </w:tc>
        <w:tc>
          <w:tcPr>
            <w:tcW w:w="14459" w:type="dxa"/>
            <w:gridSpan w:val="4"/>
          </w:tcPr>
          <w:p w:rsidR="00283361" w:rsidRPr="004B4D99" w:rsidRDefault="00283361" w:rsidP="00283361">
            <w:pPr>
              <w:pStyle w:val="ConsPlusNormal"/>
              <w:ind w:firstLine="34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color w:val="FF0000"/>
                <w:sz w:val="20"/>
              </w:rPr>
              <w:t>(</w:t>
            </w:r>
            <w:r>
              <w:rPr>
                <w:rFonts w:ascii="Arial" w:hAnsi="Arial" w:cs="Arial"/>
                <w:color w:val="FF0000"/>
                <w:sz w:val="20"/>
              </w:rPr>
              <w:t xml:space="preserve">утратил силу </w:t>
            </w:r>
            <w:r w:rsidRPr="004B4D99">
              <w:rPr>
                <w:rFonts w:ascii="Arial" w:hAnsi="Arial" w:cs="Arial"/>
                <w:color w:val="FF0000"/>
                <w:sz w:val="20"/>
              </w:rPr>
              <w:t xml:space="preserve">в ред. Постановления Администрации Тегульдетского района от </w:t>
            </w:r>
            <w:r>
              <w:rPr>
                <w:rFonts w:ascii="Arial" w:hAnsi="Arial" w:cs="Arial"/>
                <w:color w:val="FF0000"/>
                <w:sz w:val="20"/>
              </w:rPr>
              <w:t>30.01.2023 № 87</w:t>
            </w:r>
            <w:r w:rsidRPr="004B4D99">
              <w:rPr>
                <w:rFonts w:ascii="Arial" w:hAnsi="Arial" w:cs="Arial"/>
                <w:color w:val="FF0000"/>
                <w:sz w:val="20"/>
              </w:rPr>
              <w:t>)</w:t>
            </w:r>
          </w:p>
          <w:p w:rsidR="00283361" w:rsidRPr="0056036E" w:rsidRDefault="00283361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нефтепродуктов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11.1</w:t>
            </w:r>
          </w:p>
        </w:tc>
        <w:tc>
          <w:tcPr>
            <w:tcW w:w="4536" w:type="dxa"/>
          </w:tcPr>
          <w:p w:rsidR="000B54D9" w:rsidRPr="0056036E" w:rsidRDefault="00544F13" w:rsidP="00283361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Оказание информационно-консультационной помощи субъектам предпринимательства, осуществляющим (планирующим осуществлять) деятельность на рынке</w:t>
            </w:r>
          </w:p>
        </w:tc>
        <w:tc>
          <w:tcPr>
            <w:tcW w:w="1583" w:type="dxa"/>
          </w:tcPr>
          <w:p w:rsidR="000B54D9" w:rsidRPr="0056036E" w:rsidRDefault="00544F13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0B54D9" w:rsidRPr="0056036E" w:rsidRDefault="00544F13" w:rsidP="00283361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Информационная поддержка, при обращении субъектам предпринимательства, осуществляющим (планирующим осуществлять) деятельность на рынке</w:t>
            </w:r>
          </w:p>
        </w:tc>
        <w:tc>
          <w:tcPr>
            <w:tcW w:w="3424" w:type="dxa"/>
          </w:tcPr>
          <w:p w:rsidR="002A2004" w:rsidRDefault="00544F13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0B54D9" w:rsidRPr="0056036E" w:rsidRDefault="00544F13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721384">
              <w:rPr>
                <w:rFonts w:ascii="Arial" w:hAnsi="Arial" w:cs="Arial"/>
                <w:sz w:val="20"/>
              </w:rPr>
              <w:t>а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розничной торговли</w:t>
            </w:r>
          </w:p>
        </w:tc>
      </w:tr>
      <w:tr w:rsidR="00F93A77" w:rsidRPr="0056036E" w:rsidTr="00414660">
        <w:tc>
          <w:tcPr>
            <w:tcW w:w="993" w:type="dxa"/>
          </w:tcPr>
          <w:p w:rsidR="00F93A77" w:rsidRPr="0056036E" w:rsidRDefault="00F93A77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12.1</w:t>
            </w:r>
          </w:p>
        </w:tc>
        <w:tc>
          <w:tcPr>
            <w:tcW w:w="4536" w:type="dxa"/>
          </w:tcPr>
          <w:p w:rsidR="00F93A77" w:rsidRPr="0056036E" w:rsidRDefault="00F93A77" w:rsidP="00AA682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Актуализация схем размещения нестационарных торговых объектов на территории </w:t>
            </w:r>
            <w:r w:rsidR="00AA6829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  <w:tc>
          <w:tcPr>
            <w:tcW w:w="1583" w:type="dxa"/>
          </w:tcPr>
          <w:p w:rsidR="00F93A77" w:rsidRPr="0056036E" w:rsidRDefault="00F93A77" w:rsidP="00F93A77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F93A77" w:rsidRPr="0056036E" w:rsidRDefault="00F93A77" w:rsidP="00283361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Включение в схемы новых мест для размещения объектов нестационарной торговли</w:t>
            </w:r>
          </w:p>
        </w:tc>
        <w:tc>
          <w:tcPr>
            <w:tcW w:w="3424" w:type="dxa"/>
          </w:tcPr>
          <w:p w:rsidR="002A2004" w:rsidRDefault="00F93A77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721384" w:rsidRDefault="00F93A77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9C08D6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</w:t>
            </w:r>
            <w:r w:rsidR="00872793" w:rsidRPr="0056036E">
              <w:rPr>
                <w:rFonts w:ascii="Arial" w:hAnsi="Arial" w:cs="Arial"/>
                <w:sz w:val="20"/>
              </w:rPr>
              <w:t xml:space="preserve">Администрации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сельских поселений</w:t>
            </w:r>
            <w:r>
              <w:rPr>
                <w:rFonts w:ascii="Arial" w:hAnsi="Arial" w:cs="Arial"/>
                <w:sz w:val="20"/>
              </w:rPr>
              <w:t xml:space="preserve"> Тегульдетского района</w:t>
            </w:r>
          </w:p>
          <w:p w:rsidR="00721384" w:rsidRPr="0056036E" w:rsidRDefault="00872793" w:rsidP="002A20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  <w:tr w:rsidR="00F93A77" w:rsidRPr="0056036E" w:rsidTr="00414660">
        <w:tc>
          <w:tcPr>
            <w:tcW w:w="993" w:type="dxa"/>
          </w:tcPr>
          <w:p w:rsidR="00F93A77" w:rsidRPr="0056036E" w:rsidRDefault="00F93A77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12.2</w:t>
            </w:r>
          </w:p>
        </w:tc>
        <w:tc>
          <w:tcPr>
            <w:tcW w:w="4536" w:type="dxa"/>
          </w:tcPr>
          <w:p w:rsidR="00F93A77" w:rsidRPr="0056036E" w:rsidRDefault="00F93A77" w:rsidP="00066BB8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Реализация мероприятий, направленных на увеличение количества нестационарных и мобильных торговых объектов и торговых мест под них</w:t>
            </w:r>
          </w:p>
        </w:tc>
        <w:tc>
          <w:tcPr>
            <w:tcW w:w="1583" w:type="dxa"/>
          </w:tcPr>
          <w:p w:rsidR="00F93A77" w:rsidRPr="0056036E" w:rsidRDefault="00F93A77" w:rsidP="00F93A77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F93A77" w:rsidRPr="0056036E" w:rsidRDefault="00F93A77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Включение в схемы новых мест для размещения объектов нестационарной торговли</w:t>
            </w:r>
          </w:p>
        </w:tc>
        <w:tc>
          <w:tcPr>
            <w:tcW w:w="3424" w:type="dxa"/>
          </w:tcPr>
          <w:p w:rsidR="002A2004" w:rsidRDefault="00F93A77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721384" w:rsidRDefault="00F93A77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721384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</w:t>
            </w:r>
            <w:r w:rsidR="00872793" w:rsidRPr="0056036E">
              <w:rPr>
                <w:rFonts w:ascii="Arial" w:hAnsi="Arial" w:cs="Arial"/>
                <w:sz w:val="20"/>
              </w:rPr>
              <w:t xml:space="preserve">Администрации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сельских поселений</w:t>
            </w:r>
            <w:r>
              <w:rPr>
                <w:rFonts w:ascii="Arial" w:hAnsi="Arial" w:cs="Arial"/>
                <w:sz w:val="20"/>
              </w:rPr>
              <w:t xml:space="preserve"> Тегульдетского района</w:t>
            </w:r>
          </w:p>
          <w:p w:rsidR="00F93A77" w:rsidRPr="0056036E" w:rsidRDefault="00872793" w:rsidP="008727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</w:tbl>
    <w:p w:rsidR="004A447C" w:rsidRPr="0056036E" w:rsidRDefault="00872793" w:rsidP="00872793">
      <w:pPr>
        <w:pStyle w:val="ConsPlusNormal"/>
        <w:ind w:left="72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Глава 3. </w:t>
      </w:r>
      <w:r w:rsidR="00F93A77" w:rsidRPr="0056036E">
        <w:rPr>
          <w:rFonts w:ascii="Arial" w:hAnsi="Arial" w:cs="Arial"/>
          <w:sz w:val="20"/>
        </w:rPr>
        <w:t>Системные мероприятия, направленные на развитие конкурентной среды</w:t>
      </w:r>
    </w:p>
    <w:p w:rsidR="00F93A77" w:rsidRPr="0056036E" w:rsidRDefault="004A447C" w:rsidP="00BF1BBA">
      <w:pPr>
        <w:pStyle w:val="ConsPlusNormal"/>
        <w:ind w:left="720"/>
        <w:jc w:val="center"/>
        <w:rPr>
          <w:rFonts w:ascii="Arial" w:hAnsi="Arial" w:cs="Arial"/>
          <w:sz w:val="20"/>
        </w:rPr>
      </w:pPr>
      <w:r w:rsidRPr="0056036E">
        <w:rPr>
          <w:rFonts w:ascii="Arial" w:hAnsi="Arial" w:cs="Arial"/>
          <w:sz w:val="20"/>
        </w:rPr>
        <w:t>муниципального образования «Тегульдетский район»</w:t>
      </w:r>
    </w:p>
    <w:tbl>
      <w:tblPr>
        <w:tblStyle w:val="af"/>
        <w:tblpPr w:leftFromText="180" w:rightFromText="180" w:vertAnchor="text" w:tblpX="-34" w:tblpY="1"/>
        <w:tblOverlap w:val="never"/>
        <w:tblW w:w="0" w:type="auto"/>
        <w:tblLook w:val="04A0"/>
      </w:tblPr>
      <w:tblGrid>
        <w:gridCol w:w="993"/>
        <w:gridCol w:w="4536"/>
        <w:gridCol w:w="1583"/>
        <w:gridCol w:w="4962"/>
        <w:gridCol w:w="3202"/>
      </w:tblGrid>
      <w:tr w:rsidR="00F93A77" w:rsidRPr="0056036E" w:rsidTr="002A2004">
        <w:tc>
          <w:tcPr>
            <w:tcW w:w="993" w:type="dxa"/>
          </w:tcPr>
          <w:p w:rsidR="00F93A77" w:rsidRPr="0056036E" w:rsidRDefault="00F93A77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№ </w:t>
            </w:r>
            <w:proofErr w:type="spellStart"/>
            <w:proofErr w:type="gramStart"/>
            <w:r w:rsidRPr="0056036E">
              <w:rPr>
                <w:rFonts w:ascii="Arial" w:hAnsi="Arial" w:cs="Arial"/>
                <w:sz w:val="20"/>
              </w:rPr>
              <w:t>п</w:t>
            </w:r>
            <w:proofErr w:type="spellEnd"/>
            <w:proofErr w:type="gramEnd"/>
            <w:r w:rsidRPr="0056036E">
              <w:rPr>
                <w:rFonts w:ascii="Arial" w:hAnsi="Arial" w:cs="Arial"/>
                <w:sz w:val="20"/>
              </w:rPr>
              <w:t>/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п</w:t>
            </w:r>
            <w:proofErr w:type="spellEnd"/>
          </w:p>
        </w:tc>
        <w:tc>
          <w:tcPr>
            <w:tcW w:w="4536" w:type="dxa"/>
          </w:tcPr>
          <w:p w:rsidR="00F93A77" w:rsidRPr="0056036E" w:rsidRDefault="00F93A77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Наименование мероприятия</w:t>
            </w:r>
          </w:p>
        </w:tc>
        <w:tc>
          <w:tcPr>
            <w:tcW w:w="1583" w:type="dxa"/>
          </w:tcPr>
          <w:p w:rsidR="00F93A77" w:rsidRPr="0056036E" w:rsidRDefault="00F93A77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Срок выполнения</w:t>
            </w:r>
          </w:p>
        </w:tc>
        <w:tc>
          <w:tcPr>
            <w:tcW w:w="4962" w:type="dxa"/>
          </w:tcPr>
          <w:p w:rsidR="00F93A77" w:rsidRPr="0056036E" w:rsidRDefault="00F93A77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Результат выполнения мероприятия</w:t>
            </w:r>
          </w:p>
        </w:tc>
        <w:tc>
          <w:tcPr>
            <w:tcW w:w="3202" w:type="dxa"/>
          </w:tcPr>
          <w:p w:rsidR="00F93A77" w:rsidRPr="0056036E" w:rsidRDefault="00F93A77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Исполнитель</w:t>
            </w:r>
          </w:p>
        </w:tc>
      </w:tr>
      <w:tr w:rsidR="00F93A77" w:rsidRPr="0056036E" w:rsidTr="002A2004">
        <w:tc>
          <w:tcPr>
            <w:tcW w:w="993" w:type="dxa"/>
          </w:tcPr>
          <w:p w:rsidR="00F93A77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4536" w:type="dxa"/>
          </w:tcPr>
          <w:p w:rsidR="00F93A77" w:rsidRPr="0056036E" w:rsidRDefault="003D120A" w:rsidP="0000597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Перевод в разряд бесплатных муниципальных услуг, предоставление которых является необходимым условием </w:t>
            </w:r>
            <w:r w:rsidRPr="0056036E">
              <w:rPr>
                <w:rFonts w:ascii="Arial" w:hAnsi="Arial" w:cs="Arial"/>
                <w:sz w:val="20"/>
              </w:rPr>
              <w:lastRenderedPageBreak/>
              <w:t>ведения бизнеса</w:t>
            </w:r>
          </w:p>
        </w:tc>
        <w:tc>
          <w:tcPr>
            <w:tcW w:w="1583" w:type="dxa"/>
          </w:tcPr>
          <w:p w:rsidR="00F93A77" w:rsidRPr="0056036E" w:rsidRDefault="00222D18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2022-2025 годы</w:t>
            </w:r>
          </w:p>
        </w:tc>
        <w:tc>
          <w:tcPr>
            <w:tcW w:w="4962" w:type="dxa"/>
          </w:tcPr>
          <w:p w:rsidR="00BF1BBA" w:rsidRDefault="00005979" w:rsidP="00872793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М</w:t>
            </w:r>
            <w:r w:rsidR="00937F09" w:rsidRPr="0056036E">
              <w:rPr>
                <w:rFonts w:ascii="Arial" w:hAnsi="Arial" w:cs="Arial"/>
                <w:sz w:val="20"/>
              </w:rPr>
              <w:t xml:space="preserve">униципальные услуги, предоставление которых является необходимым условием ведения бизнеса, оказываются бесплатно, за исключением </w:t>
            </w:r>
            <w:r w:rsidR="00937F09" w:rsidRPr="0056036E">
              <w:rPr>
                <w:rFonts w:ascii="Arial" w:hAnsi="Arial" w:cs="Arial"/>
                <w:sz w:val="20"/>
              </w:rPr>
              <w:lastRenderedPageBreak/>
              <w:t xml:space="preserve">случаев, если за их предоставление взимается государственная пошлина, установленная законодательством Российской Федерации </w:t>
            </w:r>
          </w:p>
          <w:p w:rsidR="00F93A77" w:rsidRPr="0056036E" w:rsidRDefault="00937F09" w:rsidP="00872793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 налогах и сборах, да/ нет</w:t>
            </w:r>
          </w:p>
        </w:tc>
        <w:tc>
          <w:tcPr>
            <w:tcW w:w="3202" w:type="dxa"/>
          </w:tcPr>
          <w:p w:rsidR="002A2004" w:rsidRDefault="00222D18" w:rsidP="00BF1BB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 xml:space="preserve">Администрация </w:t>
            </w:r>
          </w:p>
          <w:p w:rsidR="00F93A77" w:rsidRPr="0056036E" w:rsidRDefault="00222D18" w:rsidP="00BF1BB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BF1BBA">
              <w:rPr>
                <w:rFonts w:ascii="Arial" w:hAnsi="Arial" w:cs="Arial"/>
                <w:sz w:val="20"/>
              </w:rPr>
              <w:t>а</w:t>
            </w:r>
          </w:p>
        </w:tc>
      </w:tr>
      <w:tr w:rsidR="00F93A77" w:rsidRPr="0056036E" w:rsidTr="002A2004">
        <w:tc>
          <w:tcPr>
            <w:tcW w:w="993" w:type="dxa"/>
          </w:tcPr>
          <w:p w:rsidR="00F93A77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2.</w:t>
            </w:r>
          </w:p>
        </w:tc>
        <w:tc>
          <w:tcPr>
            <w:tcW w:w="4536" w:type="dxa"/>
          </w:tcPr>
          <w:p w:rsidR="00F93A77" w:rsidRPr="0056036E" w:rsidRDefault="003D120A" w:rsidP="0000597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Оптимизация процессов предоставления муниципальных услуг для субъектов предпринимательской деятельности путем сокращения сроков их оказания и снижения их стоимости</w:t>
            </w:r>
          </w:p>
        </w:tc>
        <w:tc>
          <w:tcPr>
            <w:tcW w:w="1583" w:type="dxa"/>
          </w:tcPr>
          <w:p w:rsidR="00F93A77" w:rsidRPr="0056036E" w:rsidRDefault="00222D18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</w:tcPr>
          <w:p w:rsidR="00F93A77" w:rsidRDefault="00937F09" w:rsidP="0000597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Уровень удовлетворенности граждан качеством предоставления </w:t>
            </w:r>
            <w:r w:rsidR="00005979">
              <w:rPr>
                <w:rFonts w:ascii="Arial" w:hAnsi="Arial" w:cs="Arial"/>
                <w:sz w:val="20"/>
              </w:rPr>
              <w:t>муниципальных</w:t>
            </w:r>
            <w:r w:rsidRPr="0056036E">
              <w:rPr>
                <w:rFonts w:ascii="Arial" w:hAnsi="Arial" w:cs="Arial"/>
                <w:sz w:val="20"/>
              </w:rPr>
              <w:t xml:space="preserve"> услуг в </w:t>
            </w:r>
            <w:r w:rsidR="005E7773">
              <w:rPr>
                <w:rFonts w:ascii="Arial" w:hAnsi="Arial" w:cs="Arial"/>
                <w:sz w:val="20"/>
              </w:rPr>
              <w:t>Отделе ГКУ Томской области «МФЦ» по Тегульдетскому району</w:t>
            </w:r>
            <w:r w:rsidRPr="0056036E">
              <w:rPr>
                <w:rFonts w:ascii="Arial" w:hAnsi="Arial" w:cs="Arial"/>
                <w:sz w:val="20"/>
              </w:rPr>
              <w:t xml:space="preserve"> в соответс</w:t>
            </w:r>
            <w:r w:rsidR="00BF1BBA">
              <w:rPr>
                <w:rFonts w:ascii="Arial" w:hAnsi="Arial" w:cs="Arial"/>
                <w:sz w:val="20"/>
              </w:rPr>
              <w:t>твии с оценками, переданными в «</w:t>
            </w:r>
            <w:r w:rsidRPr="0056036E">
              <w:rPr>
                <w:rFonts w:ascii="Arial" w:hAnsi="Arial" w:cs="Arial"/>
                <w:sz w:val="20"/>
              </w:rPr>
              <w:t xml:space="preserve">Информационно-аналитическую систему мониторинга качества </w:t>
            </w:r>
            <w:r w:rsidR="00005979">
              <w:rPr>
                <w:rFonts w:ascii="Arial" w:hAnsi="Arial" w:cs="Arial"/>
                <w:sz w:val="20"/>
              </w:rPr>
              <w:t>муниципальных</w:t>
            </w:r>
            <w:r w:rsidR="00BF1BBA">
              <w:rPr>
                <w:rFonts w:ascii="Arial" w:hAnsi="Arial" w:cs="Arial"/>
                <w:sz w:val="20"/>
              </w:rPr>
              <w:t xml:space="preserve"> услуг»</w:t>
            </w:r>
            <w:r w:rsidRPr="0056036E">
              <w:rPr>
                <w:rFonts w:ascii="Arial" w:hAnsi="Arial" w:cs="Arial"/>
                <w:sz w:val="20"/>
              </w:rPr>
              <w:t xml:space="preserve">, </w:t>
            </w:r>
            <w:r w:rsidR="00BF1BBA">
              <w:rPr>
                <w:rFonts w:ascii="Arial" w:hAnsi="Arial" w:cs="Arial"/>
                <w:sz w:val="20"/>
              </w:rPr>
              <w:t xml:space="preserve">            </w:t>
            </w:r>
            <w:r w:rsidRPr="0056036E">
              <w:rPr>
                <w:rFonts w:ascii="Arial" w:hAnsi="Arial" w:cs="Arial"/>
                <w:sz w:val="20"/>
              </w:rPr>
              <w:t>не менее 90%</w:t>
            </w:r>
            <w:r w:rsidR="002A2004">
              <w:rPr>
                <w:rFonts w:ascii="Arial" w:hAnsi="Arial" w:cs="Arial"/>
                <w:sz w:val="20"/>
              </w:rPr>
              <w:t>.</w:t>
            </w:r>
          </w:p>
          <w:p w:rsidR="002A2004" w:rsidRPr="0056036E" w:rsidRDefault="002A2004" w:rsidP="00005979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3202" w:type="dxa"/>
          </w:tcPr>
          <w:p w:rsidR="002A2004" w:rsidRDefault="00222D18" w:rsidP="00BF1BB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F93A77" w:rsidRPr="0056036E" w:rsidRDefault="00222D18" w:rsidP="00BF1BB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BF1BBA">
              <w:rPr>
                <w:rFonts w:ascii="Arial" w:hAnsi="Arial" w:cs="Arial"/>
                <w:sz w:val="20"/>
              </w:rPr>
              <w:t>а</w:t>
            </w:r>
          </w:p>
        </w:tc>
      </w:tr>
      <w:tr w:rsidR="003D120A" w:rsidRPr="0056036E" w:rsidTr="002A2004">
        <w:tc>
          <w:tcPr>
            <w:tcW w:w="993" w:type="dxa"/>
          </w:tcPr>
          <w:p w:rsidR="003D120A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3.</w:t>
            </w:r>
          </w:p>
        </w:tc>
        <w:tc>
          <w:tcPr>
            <w:tcW w:w="4536" w:type="dxa"/>
          </w:tcPr>
          <w:p w:rsidR="00BF1BBA" w:rsidRDefault="003D120A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Включение положений, предусматривающих анализ воздействия муниципальных нормативных правовых актов или их проектов на </w:t>
            </w:r>
            <w:r w:rsidR="00BF1BBA">
              <w:rPr>
                <w:rFonts w:ascii="Arial" w:hAnsi="Arial" w:cs="Arial"/>
                <w:sz w:val="20"/>
              </w:rPr>
              <w:t>состояние конкуренции, в порядке</w:t>
            </w:r>
            <w:r w:rsidRPr="0056036E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проведения оценки регулирующего воздействия проектов муниципальных нормативных правовых актов</w:t>
            </w:r>
            <w:proofErr w:type="gramEnd"/>
            <w:r w:rsidRPr="0056036E">
              <w:rPr>
                <w:rFonts w:ascii="Arial" w:hAnsi="Arial" w:cs="Arial"/>
                <w:sz w:val="20"/>
              </w:rPr>
              <w:t xml:space="preserve"> и экспертизы муниципальных нормативных</w:t>
            </w:r>
            <w:r w:rsidR="00BF1BBA">
              <w:rPr>
                <w:rFonts w:ascii="Arial" w:hAnsi="Arial" w:cs="Arial"/>
                <w:sz w:val="20"/>
              </w:rPr>
              <w:t xml:space="preserve"> правовых актов, устанавливаемых</w:t>
            </w:r>
            <w:r w:rsidRPr="0056036E">
              <w:rPr>
                <w:rFonts w:ascii="Arial" w:hAnsi="Arial" w:cs="Arial"/>
                <w:sz w:val="20"/>
              </w:rPr>
              <w:t xml:space="preserve"> в соответствии </w:t>
            </w:r>
          </w:p>
          <w:p w:rsidR="00133FA0" w:rsidRPr="0056036E" w:rsidRDefault="003D120A" w:rsidP="002A200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 Федеральным </w:t>
            </w:r>
            <w:hyperlink r:id="rId14" w:history="1">
              <w:r w:rsidRPr="00BF1BBA">
                <w:rPr>
                  <w:rFonts w:ascii="Arial" w:hAnsi="Arial" w:cs="Arial"/>
                  <w:color w:val="000000" w:themeColor="text1"/>
                  <w:sz w:val="20"/>
                </w:rPr>
                <w:t>законом</w:t>
              </w:r>
            </w:hyperlink>
            <w:r w:rsidRPr="0056036E">
              <w:rPr>
                <w:rFonts w:ascii="Arial" w:hAnsi="Arial" w:cs="Arial"/>
                <w:sz w:val="20"/>
              </w:rPr>
              <w:t xml:space="preserve"> от 6 октября </w:t>
            </w:r>
            <w:r w:rsidR="00BF1BBA">
              <w:rPr>
                <w:rFonts w:ascii="Arial" w:hAnsi="Arial" w:cs="Arial"/>
                <w:sz w:val="20"/>
              </w:rPr>
              <w:t xml:space="preserve">                2003 года № 131-ФЗ «</w:t>
            </w:r>
            <w:r w:rsidRPr="0056036E">
              <w:rPr>
                <w:rFonts w:ascii="Arial" w:hAnsi="Arial" w:cs="Arial"/>
                <w:sz w:val="20"/>
              </w:rPr>
              <w:t>Об общих принципах организации местного самоуп</w:t>
            </w:r>
            <w:r w:rsidR="00BF1BBA">
              <w:rPr>
                <w:rFonts w:ascii="Arial" w:hAnsi="Arial" w:cs="Arial"/>
                <w:sz w:val="20"/>
              </w:rPr>
              <w:t>равления в Российской Федерации»</w:t>
            </w:r>
            <w:r w:rsidRPr="0056036E">
              <w:rPr>
                <w:rFonts w:ascii="Arial" w:hAnsi="Arial" w:cs="Arial"/>
                <w:sz w:val="20"/>
              </w:rPr>
              <w:t>, по вопросам оценки регулирующего воздействия проектов нормативных правовых актов и экспертизы нормативных правовых актов</w:t>
            </w:r>
          </w:p>
        </w:tc>
        <w:tc>
          <w:tcPr>
            <w:tcW w:w="1583" w:type="dxa"/>
          </w:tcPr>
          <w:p w:rsidR="003D120A" w:rsidRPr="0056036E" w:rsidRDefault="00222D18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</w:tcPr>
          <w:p w:rsidR="003D120A" w:rsidRPr="0056036E" w:rsidRDefault="00937F09" w:rsidP="005E7773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Включение положений, предусматривающих анализ воздействия муниципальных нормативных правовых актов или их проектов на </w:t>
            </w:r>
            <w:r w:rsidR="00BF1BBA">
              <w:rPr>
                <w:rFonts w:ascii="Arial" w:hAnsi="Arial" w:cs="Arial"/>
                <w:sz w:val="20"/>
              </w:rPr>
              <w:t>состояние конкуренции, в порядке</w:t>
            </w:r>
            <w:r w:rsidRPr="0056036E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проведения оценки регулирующего воздействия проектов муниципальных нормативных правовых актов</w:t>
            </w:r>
            <w:proofErr w:type="gramEnd"/>
            <w:r w:rsidRPr="0056036E">
              <w:rPr>
                <w:rFonts w:ascii="Arial" w:hAnsi="Arial" w:cs="Arial"/>
                <w:sz w:val="20"/>
              </w:rPr>
              <w:t xml:space="preserve"> и экспертизы муниципальных нормативных правовых актов, устанавливаемые органами местного самоуправления </w:t>
            </w:r>
            <w:r w:rsidR="005E7773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  <w:tc>
          <w:tcPr>
            <w:tcW w:w="3202" w:type="dxa"/>
          </w:tcPr>
          <w:p w:rsidR="002A2004" w:rsidRDefault="00222D18" w:rsidP="00BF1BB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3D120A" w:rsidRPr="0056036E" w:rsidRDefault="00222D18" w:rsidP="00BF1BB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BF1BBA">
              <w:rPr>
                <w:rFonts w:ascii="Arial" w:hAnsi="Arial" w:cs="Arial"/>
                <w:sz w:val="20"/>
              </w:rPr>
              <w:t>а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4536" w:type="dxa"/>
          </w:tcPr>
          <w:p w:rsidR="00937F09" w:rsidRPr="0056036E" w:rsidRDefault="00937F09" w:rsidP="0000597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Сокращение количества муниципальных унитарных предприятий на конкурентных рынках </w:t>
            </w:r>
            <w:r w:rsidR="00005979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  <w:tc>
          <w:tcPr>
            <w:tcW w:w="1583" w:type="dxa"/>
          </w:tcPr>
          <w:p w:rsidR="00937F09" w:rsidRPr="0056036E" w:rsidRDefault="00222D18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  <w:vAlign w:val="center"/>
          </w:tcPr>
          <w:p w:rsidR="00937F09" w:rsidRPr="0056036E" w:rsidRDefault="00937F09" w:rsidP="003F6CEB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Снижение количества </w:t>
            </w:r>
            <w:r w:rsidR="003F6CEB">
              <w:rPr>
                <w:rFonts w:ascii="Arial" w:hAnsi="Arial" w:cs="Arial"/>
                <w:sz w:val="20"/>
              </w:rPr>
              <w:t xml:space="preserve">муниципальных </w:t>
            </w:r>
            <w:r w:rsidRPr="0056036E">
              <w:rPr>
                <w:rFonts w:ascii="Arial" w:hAnsi="Arial" w:cs="Arial"/>
                <w:sz w:val="20"/>
              </w:rPr>
              <w:t>унитарных предприятий путем ликвидации или реорганизации на товарном рынке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185E00">
              <w:rPr>
                <w:rFonts w:ascii="Arial" w:hAnsi="Arial" w:cs="Arial"/>
                <w:sz w:val="20"/>
              </w:rPr>
              <w:t>а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4536" w:type="dxa"/>
          </w:tcPr>
          <w:p w:rsidR="00185E00" w:rsidRDefault="00937F09" w:rsidP="00005979">
            <w:pPr>
              <w:pStyle w:val="ConsPlusNormal"/>
              <w:rPr>
                <w:rFonts w:ascii="Arial" w:hAnsi="Arial" w:cs="Arial"/>
                <w:sz w:val="20"/>
              </w:rPr>
            </w:pPr>
            <w:proofErr w:type="gramStart"/>
            <w:r w:rsidRPr="0056036E">
              <w:rPr>
                <w:rFonts w:ascii="Arial" w:hAnsi="Arial" w:cs="Arial"/>
                <w:sz w:val="20"/>
              </w:rPr>
              <w:t xml:space="preserve">Передача </w:t>
            </w:r>
            <w:r w:rsidR="00005979">
              <w:rPr>
                <w:rFonts w:ascii="Arial" w:hAnsi="Arial" w:cs="Arial"/>
                <w:sz w:val="20"/>
              </w:rPr>
              <w:t>муниципальных</w:t>
            </w:r>
            <w:r w:rsidRPr="0056036E">
              <w:rPr>
                <w:rFonts w:ascii="Arial" w:hAnsi="Arial" w:cs="Arial"/>
                <w:sz w:val="20"/>
              </w:rPr>
              <w:t xml:space="preserve"> объектов недвижимого имущества, включая не используемые по назначению, </w:t>
            </w:r>
            <w:r w:rsidR="00005979">
              <w:rPr>
                <w:rFonts w:ascii="Arial" w:hAnsi="Arial" w:cs="Arial"/>
                <w:sz w:val="20"/>
              </w:rPr>
              <w:t>немуниципальным</w:t>
            </w:r>
            <w:r w:rsidRPr="0056036E">
              <w:rPr>
                <w:rFonts w:ascii="Arial" w:hAnsi="Arial" w:cs="Arial"/>
                <w:sz w:val="20"/>
              </w:rPr>
              <w:t xml:space="preserve"> организациям </w:t>
            </w:r>
            <w:proofErr w:type="gramEnd"/>
          </w:p>
          <w:p w:rsidR="00185E00" w:rsidRDefault="00937F09" w:rsidP="0000597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 применением механизмов государственно-частного партнерства посредством заключения концессионного соглашения </w:t>
            </w:r>
          </w:p>
          <w:p w:rsidR="00937F09" w:rsidRPr="0056036E" w:rsidRDefault="00937F09" w:rsidP="0000597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 обязательством сохранения целевого назначения и использования объекта недвижимого имущества в социальной сфере</w:t>
            </w:r>
          </w:p>
        </w:tc>
        <w:tc>
          <w:tcPr>
            <w:tcW w:w="1583" w:type="dxa"/>
          </w:tcPr>
          <w:p w:rsidR="00937F09" w:rsidRPr="0056036E" w:rsidRDefault="00222D18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</w:tcPr>
          <w:p w:rsidR="00937F09" w:rsidRPr="0056036E" w:rsidRDefault="00937F09" w:rsidP="004A447C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Снижение количества муниципальных унитарных предприятий путем ликвидации или реорганизации на товарном рынке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185E00">
              <w:rPr>
                <w:rFonts w:ascii="Arial" w:hAnsi="Arial" w:cs="Arial"/>
                <w:sz w:val="20"/>
              </w:rPr>
              <w:t>а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6.</w:t>
            </w:r>
          </w:p>
        </w:tc>
        <w:tc>
          <w:tcPr>
            <w:tcW w:w="4536" w:type="dxa"/>
          </w:tcPr>
          <w:p w:rsidR="00937F09" w:rsidRPr="0056036E" w:rsidRDefault="00937F09" w:rsidP="003C4AB5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Применение механизмов 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муниципально</w:t>
            </w:r>
            <w:r w:rsidR="003C4AB5">
              <w:rPr>
                <w:rFonts w:ascii="Arial" w:hAnsi="Arial" w:cs="Arial"/>
                <w:sz w:val="20"/>
              </w:rPr>
              <w:t>го</w:t>
            </w:r>
            <w:r w:rsidRPr="0056036E">
              <w:rPr>
                <w:rFonts w:ascii="Arial" w:hAnsi="Arial" w:cs="Arial"/>
                <w:sz w:val="20"/>
              </w:rPr>
              <w:t>-частного</w:t>
            </w:r>
            <w:proofErr w:type="gramEnd"/>
            <w:r w:rsidRPr="0056036E">
              <w:rPr>
                <w:rFonts w:ascii="Arial" w:hAnsi="Arial" w:cs="Arial"/>
                <w:sz w:val="20"/>
              </w:rPr>
              <w:t xml:space="preserve"> партнерства, заключение концессионных соглашений в социальной </w:t>
            </w:r>
            <w:r w:rsidRPr="0056036E">
              <w:rPr>
                <w:rFonts w:ascii="Arial" w:hAnsi="Arial" w:cs="Arial"/>
                <w:sz w:val="20"/>
              </w:rPr>
              <w:lastRenderedPageBreak/>
              <w:t>сфере</w:t>
            </w:r>
          </w:p>
        </w:tc>
        <w:tc>
          <w:tcPr>
            <w:tcW w:w="1583" w:type="dxa"/>
          </w:tcPr>
          <w:p w:rsidR="00937F09" w:rsidRPr="0056036E" w:rsidRDefault="00222D18" w:rsidP="00185E00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2022-2025 годы</w:t>
            </w:r>
          </w:p>
        </w:tc>
        <w:tc>
          <w:tcPr>
            <w:tcW w:w="4962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Заключение соглашений о муниципально</w:t>
            </w:r>
            <w:r w:rsidR="00005979">
              <w:rPr>
                <w:rFonts w:ascii="Arial" w:hAnsi="Arial" w:cs="Arial"/>
                <w:sz w:val="20"/>
              </w:rPr>
              <w:t xml:space="preserve">м </w:t>
            </w:r>
            <w:proofErr w:type="gramStart"/>
            <w:r w:rsidR="00005979">
              <w:rPr>
                <w:rFonts w:ascii="Arial" w:hAnsi="Arial" w:cs="Arial"/>
                <w:sz w:val="20"/>
              </w:rPr>
              <w:t>-ч</w:t>
            </w:r>
            <w:proofErr w:type="gramEnd"/>
            <w:r w:rsidR="00005979">
              <w:rPr>
                <w:rFonts w:ascii="Arial" w:hAnsi="Arial" w:cs="Arial"/>
                <w:sz w:val="20"/>
              </w:rPr>
              <w:t>астном партнерстве</w:t>
            </w:r>
            <w:r w:rsidRPr="0056036E">
              <w:rPr>
                <w:rFonts w:ascii="Arial" w:hAnsi="Arial" w:cs="Arial"/>
                <w:sz w:val="20"/>
              </w:rPr>
              <w:t>,</w:t>
            </w:r>
            <w:r w:rsidR="00005979">
              <w:rPr>
                <w:rFonts w:ascii="Arial" w:hAnsi="Arial" w:cs="Arial"/>
                <w:sz w:val="20"/>
              </w:rPr>
              <w:t xml:space="preserve"> </w:t>
            </w:r>
            <w:r w:rsidRPr="0056036E">
              <w:rPr>
                <w:rFonts w:ascii="Arial" w:hAnsi="Arial" w:cs="Arial"/>
                <w:sz w:val="20"/>
              </w:rPr>
              <w:t>заключение концессионных соглашений в социальной сфере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185E00">
              <w:rPr>
                <w:rFonts w:ascii="Arial" w:hAnsi="Arial" w:cs="Arial"/>
                <w:sz w:val="20"/>
              </w:rPr>
              <w:t>а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7.</w:t>
            </w:r>
          </w:p>
        </w:tc>
        <w:tc>
          <w:tcPr>
            <w:tcW w:w="4536" w:type="dxa"/>
          </w:tcPr>
          <w:p w:rsidR="00185E00" w:rsidRDefault="00937F09" w:rsidP="003C4AB5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Опубликование и актуализация на официальном сайте </w:t>
            </w:r>
            <w:r w:rsidR="003C4AB5">
              <w:rPr>
                <w:rFonts w:ascii="Arial" w:hAnsi="Arial" w:cs="Arial"/>
                <w:sz w:val="20"/>
              </w:rPr>
              <w:t>Администрации</w:t>
            </w:r>
            <w:r w:rsidR="005E7773">
              <w:rPr>
                <w:rFonts w:ascii="Arial" w:hAnsi="Arial" w:cs="Arial"/>
                <w:sz w:val="20"/>
              </w:rPr>
              <w:t xml:space="preserve"> Тегульдетского района</w:t>
            </w:r>
            <w:r w:rsidR="003C4AB5">
              <w:rPr>
                <w:rFonts w:ascii="Arial" w:hAnsi="Arial" w:cs="Arial"/>
                <w:sz w:val="20"/>
              </w:rPr>
              <w:t>, Администраций сельских поселений Тегульдетского района</w:t>
            </w:r>
            <w:r w:rsidRPr="0056036E">
              <w:rPr>
                <w:rFonts w:ascii="Arial" w:hAnsi="Arial" w:cs="Arial"/>
                <w:sz w:val="20"/>
              </w:rPr>
              <w:t xml:space="preserve"> </w:t>
            </w:r>
          </w:p>
          <w:p w:rsidR="00185E00" w:rsidRDefault="00937F09" w:rsidP="003C4AB5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 информаци</w:t>
            </w:r>
            <w:r w:rsidR="00185E00">
              <w:rPr>
                <w:rFonts w:ascii="Arial" w:hAnsi="Arial" w:cs="Arial"/>
                <w:sz w:val="20"/>
              </w:rPr>
              <w:t>онно-телекоммуникационной сети «Интернет»</w:t>
            </w:r>
            <w:r w:rsidRPr="0056036E">
              <w:rPr>
                <w:rFonts w:ascii="Arial" w:hAnsi="Arial" w:cs="Arial"/>
                <w:sz w:val="20"/>
              </w:rPr>
              <w:t xml:space="preserve"> информации об объектах, находящихся в собственности, вкл</w:t>
            </w:r>
            <w:r w:rsidR="00B02BF5">
              <w:rPr>
                <w:rFonts w:ascii="Arial" w:hAnsi="Arial" w:cs="Arial"/>
                <w:sz w:val="20"/>
              </w:rPr>
              <w:t>ючая сведения о наименованиях</w:t>
            </w:r>
            <w:r w:rsidRPr="0056036E">
              <w:rPr>
                <w:rFonts w:ascii="Arial" w:hAnsi="Arial" w:cs="Arial"/>
                <w:sz w:val="20"/>
              </w:rPr>
              <w:t xml:space="preserve"> объектов, </w:t>
            </w:r>
          </w:p>
          <w:p w:rsidR="00937F09" w:rsidRPr="0056036E" w:rsidRDefault="00492C73" w:rsidP="003C4AB5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об </w:t>
            </w:r>
            <w:r w:rsidR="00627E5E">
              <w:rPr>
                <w:rFonts w:ascii="Arial" w:hAnsi="Arial" w:cs="Arial"/>
                <w:sz w:val="20"/>
              </w:rPr>
              <w:t>их местонахождени</w:t>
            </w:r>
            <w:r w:rsidR="00B02BF5">
              <w:rPr>
                <w:rFonts w:ascii="Arial" w:hAnsi="Arial" w:cs="Arial"/>
                <w:sz w:val="20"/>
              </w:rPr>
              <w:t>и</w:t>
            </w:r>
            <w:r w:rsidR="00627E5E">
              <w:rPr>
                <w:rFonts w:ascii="Arial" w:hAnsi="Arial" w:cs="Arial"/>
                <w:sz w:val="20"/>
              </w:rPr>
              <w:t>, характеристик</w:t>
            </w:r>
            <w:r w:rsidR="00B02BF5">
              <w:rPr>
                <w:rFonts w:ascii="Arial" w:hAnsi="Arial" w:cs="Arial"/>
                <w:sz w:val="20"/>
              </w:rPr>
              <w:t>ах</w:t>
            </w:r>
            <w:r w:rsidR="00627E5E">
              <w:rPr>
                <w:rFonts w:ascii="Arial" w:hAnsi="Arial" w:cs="Arial"/>
                <w:sz w:val="20"/>
              </w:rPr>
              <w:t xml:space="preserve"> и целево</w:t>
            </w:r>
            <w:r w:rsidR="00B02BF5">
              <w:rPr>
                <w:rFonts w:ascii="Arial" w:hAnsi="Arial" w:cs="Arial"/>
                <w:sz w:val="20"/>
              </w:rPr>
              <w:t>м</w:t>
            </w:r>
            <w:r w:rsidR="00627E5E">
              <w:rPr>
                <w:rFonts w:ascii="Arial" w:hAnsi="Arial" w:cs="Arial"/>
                <w:sz w:val="20"/>
              </w:rPr>
              <w:t xml:space="preserve"> назначени</w:t>
            </w:r>
            <w:r w:rsidR="00B02BF5">
              <w:rPr>
                <w:rFonts w:ascii="Arial" w:hAnsi="Arial" w:cs="Arial"/>
                <w:sz w:val="20"/>
              </w:rPr>
              <w:t>и</w:t>
            </w:r>
            <w:r w:rsidR="00937F09" w:rsidRPr="0056036E">
              <w:rPr>
                <w:rFonts w:ascii="Arial" w:hAnsi="Arial" w:cs="Arial"/>
                <w:sz w:val="20"/>
              </w:rPr>
              <w:t xml:space="preserve"> объ</w:t>
            </w:r>
            <w:r w:rsidR="00627E5E">
              <w:rPr>
                <w:rFonts w:ascii="Arial" w:hAnsi="Arial" w:cs="Arial"/>
                <w:sz w:val="20"/>
              </w:rPr>
              <w:t>ектов, существующих ограничения</w:t>
            </w:r>
            <w:r w:rsidR="00B02BF5">
              <w:rPr>
                <w:rFonts w:ascii="Arial" w:hAnsi="Arial" w:cs="Arial"/>
                <w:sz w:val="20"/>
              </w:rPr>
              <w:t>х</w:t>
            </w:r>
            <w:r w:rsidR="00937F09" w:rsidRPr="0056036E">
              <w:rPr>
                <w:rFonts w:ascii="Arial" w:hAnsi="Arial" w:cs="Arial"/>
                <w:sz w:val="20"/>
              </w:rPr>
              <w:t xml:space="preserve"> их </w:t>
            </w:r>
            <w:r w:rsidR="00627E5E">
              <w:rPr>
                <w:rFonts w:ascii="Arial" w:hAnsi="Arial" w:cs="Arial"/>
                <w:sz w:val="20"/>
              </w:rPr>
              <w:t>использования и обременени</w:t>
            </w:r>
            <w:r w:rsidR="00B02BF5">
              <w:rPr>
                <w:rFonts w:ascii="Arial" w:hAnsi="Arial" w:cs="Arial"/>
                <w:sz w:val="20"/>
              </w:rPr>
              <w:t>ях</w:t>
            </w:r>
            <w:r w:rsidR="00937F09" w:rsidRPr="0056036E">
              <w:rPr>
                <w:rFonts w:ascii="Arial" w:hAnsi="Arial" w:cs="Arial"/>
                <w:sz w:val="20"/>
              </w:rPr>
              <w:t xml:space="preserve"> правами третьих лиц</w:t>
            </w:r>
          </w:p>
        </w:tc>
        <w:tc>
          <w:tcPr>
            <w:tcW w:w="1583" w:type="dxa"/>
          </w:tcPr>
          <w:p w:rsidR="00937F09" w:rsidRPr="0056036E" w:rsidRDefault="00222D18" w:rsidP="00185E00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</w:tcPr>
          <w:p w:rsidR="005E7773" w:rsidRPr="0056036E" w:rsidRDefault="00937F09" w:rsidP="005E7773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Наличие на официальном сайте </w:t>
            </w:r>
          </w:p>
          <w:p w:rsidR="00937F09" w:rsidRPr="0056036E" w:rsidRDefault="003C4AB5" w:rsidP="003C4AB5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Администрации</w:t>
            </w:r>
            <w:r w:rsidR="00937F09" w:rsidRPr="0056036E">
              <w:rPr>
                <w:rFonts w:ascii="Arial" w:hAnsi="Arial" w:cs="Arial"/>
                <w:sz w:val="20"/>
              </w:rPr>
              <w:t xml:space="preserve"> </w:t>
            </w:r>
            <w:r w:rsidR="005E7773">
              <w:rPr>
                <w:rFonts w:ascii="Arial" w:hAnsi="Arial" w:cs="Arial"/>
                <w:sz w:val="20"/>
              </w:rPr>
              <w:t>Тегульдетского района</w:t>
            </w:r>
            <w:r>
              <w:rPr>
                <w:rFonts w:ascii="Arial" w:hAnsi="Arial" w:cs="Arial"/>
                <w:sz w:val="20"/>
              </w:rPr>
              <w:t>, Администраций сельских поселений Тегульдетского района</w:t>
            </w:r>
            <w:r w:rsidR="00937F09" w:rsidRPr="0056036E">
              <w:rPr>
                <w:rFonts w:ascii="Arial" w:hAnsi="Arial" w:cs="Arial"/>
                <w:sz w:val="20"/>
              </w:rPr>
              <w:t xml:space="preserve"> информации об объектах, находящихся в собственности, включая сведения о наименованиях объектов, их местонахождении, характеристиках и целевом назначении объектов, существующих ограничениях их использования и обременениях правами третьих лиц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185E00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Администрации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сельских поселений </w:t>
            </w:r>
            <w:r w:rsidR="005E7773">
              <w:rPr>
                <w:rFonts w:ascii="Arial" w:hAnsi="Arial" w:cs="Arial"/>
                <w:sz w:val="20"/>
              </w:rPr>
              <w:t xml:space="preserve">Тегульдетского района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(по согласованию)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8.</w:t>
            </w:r>
          </w:p>
        </w:tc>
        <w:tc>
          <w:tcPr>
            <w:tcW w:w="4536" w:type="dxa"/>
          </w:tcPr>
          <w:p w:rsidR="00937F09" w:rsidRPr="0056036E" w:rsidRDefault="005E7773" w:rsidP="005E7773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Дополнение информации в</w:t>
            </w:r>
            <w:r w:rsidR="00937F09" w:rsidRPr="0056036E">
              <w:rPr>
                <w:rFonts w:ascii="Arial" w:hAnsi="Arial" w:cs="Arial"/>
                <w:sz w:val="20"/>
              </w:rPr>
              <w:t xml:space="preserve"> переч</w:t>
            </w:r>
            <w:r>
              <w:rPr>
                <w:rFonts w:ascii="Arial" w:hAnsi="Arial" w:cs="Arial"/>
                <w:sz w:val="20"/>
              </w:rPr>
              <w:t>ень</w:t>
            </w:r>
            <w:r w:rsidR="000B3390">
              <w:rPr>
                <w:rFonts w:ascii="Arial" w:hAnsi="Arial" w:cs="Arial"/>
                <w:sz w:val="20"/>
              </w:rPr>
              <w:t xml:space="preserve"> </w:t>
            </w:r>
            <w:r w:rsidR="00937F09" w:rsidRPr="0056036E">
              <w:rPr>
                <w:rFonts w:ascii="Arial" w:hAnsi="Arial" w:cs="Arial"/>
                <w:sz w:val="20"/>
              </w:rPr>
              <w:t>лучших муниципальных практик по содействию развитию конкуренции</w:t>
            </w:r>
          </w:p>
        </w:tc>
        <w:tc>
          <w:tcPr>
            <w:tcW w:w="1583" w:type="dxa"/>
          </w:tcPr>
          <w:p w:rsidR="00937F09" w:rsidRPr="0056036E" w:rsidRDefault="00222D18" w:rsidP="00185E00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</w:tcPr>
          <w:p w:rsidR="004B6E0C" w:rsidRDefault="00704ED3" w:rsidP="00704ED3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Ежегодное предоставление информации </w:t>
            </w:r>
          </w:p>
          <w:p w:rsidR="004B6E0C" w:rsidRDefault="00704ED3" w:rsidP="00704ED3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в </w:t>
            </w:r>
            <w:r w:rsidR="00937F09" w:rsidRPr="0056036E">
              <w:rPr>
                <w:rFonts w:ascii="Arial" w:hAnsi="Arial" w:cs="Arial"/>
                <w:sz w:val="20"/>
              </w:rPr>
              <w:t>переч</w:t>
            </w:r>
            <w:r>
              <w:rPr>
                <w:rFonts w:ascii="Arial" w:hAnsi="Arial" w:cs="Arial"/>
                <w:sz w:val="20"/>
              </w:rPr>
              <w:t>ень</w:t>
            </w:r>
            <w:r w:rsidR="00937F09" w:rsidRPr="0056036E">
              <w:rPr>
                <w:rFonts w:ascii="Arial" w:hAnsi="Arial" w:cs="Arial"/>
                <w:sz w:val="20"/>
              </w:rPr>
              <w:t xml:space="preserve"> лучших муниципальных практик </w:t>
            </w:r>
          </w:p>
          <w:p w:rsidR="004B6E0C" w:rsidRDefault="00937F09" w:rsidP="00704ED3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по содействию развитию конкуренции</w:t>
            </w:r>
            <w:r w:rsidR="00704ED3">
              <w:rPr>
                <w:rFonts w:ascii="Arial" w:hAnsi="Arial" w:cs="Arial"/>
                <w:sz w:val="20"/>
              </w:rPr>
              <w:t>,</w:t>
            </w:r>
            <w:r w:rsidRPr="0056036E">
              <w:rPr>
                <w:rFonts w:ascii="Arial" w:hAnsi="Arial" w:cs="Arial"/>
                <w:sz w:val="20"/>
              </w:rPr>
              <w:t xml:space="preserve"> </w:t>
            </w:r>
          </w:p>
          <w:p w:rsidR="00937F09" w:rsidRPr="0056036E" w:rsidRDefault="00704ED3" w:rsidP="00704ED3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в</w:t>
            </w:r>
            <w:r w:rsidR="00937F09" w:rsidRPr="0056036E">
              <w:rPr>
                <w:rFonts w:ascii="Arial" w:hAnsi="Arial" w:cs="Arial"/>
                <w:sz w:val="20"/>
              </w:rPr>
              <w:t xml:space="preserve"> Департамент экономики Администрации Томской области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185E00">
              <w:rPr>
                <w:rFonts w:ascii="Arial" w:hAnsi="Arial" w:cs="Arial"/>
                <w:sz w:val="20"/>
              </w:rPr>
              <w:t>а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9.</w:t>
            </w:r>
          </w:p>
        </w:tc>
        <w:tc>
          <w:tcPr>
            <w:tcW w:w="4536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Оформление правоустанавливающих документов на объекты теплоснабжения, водоснабжения и водоотведения, постановка их на кадастровый учет, снижение доли бесхозяйных объектов коммунальной инфраструктуры</w:t>
            </w:r>
          </w:p>
        </w:tc>
        <w:tc>
          <w:tcPr>
            <w:tcW w:w="1583" w:type="dxa"/>
          </w:tcPr>
          <w:p w:rsidR="00937F09" w:rsidRPr="0056036E" w:rsidRDefault="00222D18" w:rsidP="004B6E0C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Доля зарегистрированных объектов теплоснабжения, водоснабжения и водоотведения не менее 82% от общего количества объектов по состоянию на 31 декабря отчетного года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4B6E0C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Администрации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сельских поселений </w:t>
            </w:r>
            <w:r w:rsidR="005E7773">
              <w:rPr>
                <w:rFonts w:ascii="Arial" w:hAnsi="Arial" w:cs="Arial"/>
                <w:sz w:val="20"/>
              </w:rPr>
              <w:t xml:space="preserve">Тегульдетского района </w:t>
            </w:r>
            <w:r w:rsidR="009E0F2D">
              <w:rPr>
                <w:rFonts w:ascii="Arial" w:hAnsi="Arial" w:cs="Arial"/>
                <w:sz w:val="20"/>
              </w:rPr>
              <w:t xml:space="preserve">Тегульдетского района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(по согласованию)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10.</w:t>
            </w:r>
          </w:p>
        </w:tc>
        <w:tc>
          <w:tcPr>
            <w:tcW w:w="4536" w:type="dxa"/>
          </w:tcPr>
          <w:p w:rsidR="00937F09" w:rsidRPr="0056036E" w:rsidRDefault="00937F09" w:rsidP="003C4AB5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Просвещение сотрудников </w:t>
            </w:r>
            <w:r w:rsidR="003C4AB5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дминистраций сельских поселений </w:t>
            </w:r>
            <w:r w:rsidR="00704ED3">
              <w:rPr>
                <w:rFonts w:ascii="Arial" w:hAnsi="Arial" w:cs="Arial"/>
                <w:sz w:val="20"/>
              </w:rPr>
              <w:t>Тегульдетского района</w:t>
            </w:r>
            <w:r w:rsidRPr="0056036E">
              <w:rPr>
                <w:rFonts w:ascii="Arial" w:hAnsi="Arial" w:cs="Arial"/>
                <w:sz w:val="20"/>
              </w:rPr>
              <w:t xml:space="preserve"> по вопросам, связанным с передачей прав владения и (или) пользования муниципальным имуществом, заключением концессионных соглашений, разработкой и утверждением инвестиционных программ, установлением тарифов</w:t>
            </w:r>
          </w:p>
        </w:tc>
        <w:tc>
          <w:tcPr>
            <w:tcW w:w="1583" w:type="dxa"/>
          </w:tcPr>
          <w:p w:rsidR="00937F09" w:rsidRPr="0056036E" w:rsidRDefault="00222D18" w:rsidP="004B6E0C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</w:tcPr>
          <w:p w:rsidR="00937F09" w:rsidRPr="0056036E" w:rsidRDefault="00704ED3" w:rsidP="00704ED3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По мере необходимости п</w:t>
            </w:r>
            <w:r w:rsidR="00937F09" w:rsidRPr="0056036E">
              <w:rPr>
                <w:rFonts w:ascii="Arial" w:hAnsi="Arial" w:cs="Arial"/>
                <w:sz w:val="20"/>
              </w:rPr>
              <w:t>роведен</w:t>
            </w:r>
            <w:r>
              <w:rPr>
                <w:rFonts w:ascii="Arial" w:hAnsi="Arial" w:cs="Arial"/>
                <w:sz w:val="20"/>
              </w:rPr>
              <w:t>ие</w:t>
            </w:r>
            <w:r w:rsidR="00937F09" w:rsidRPr="0056036E">
              <w:rPr>
                <w:rFonts w:ascii="Arial" w:hAnsi="Arial" w:cs="Arial"/>
                <w:sz w:val="20"/>
              </w:rPr>
              <w:t xml:space="preserve"> обучени</w:t>
            </w:r>
            <w:r>
              <w:rPr>
                <w:rFonts w:ascii="Arial" w:hAnsi="Arial" w:cs="Arial"/>
                <w:sz w:val="20"/>
              </w:rPr>
              <w:t>я</w:t>
            </w:r>
            <w:r w:rsidR="00937F09" w:rsidRPr="0056036E">
              <w:rPr>
                <w:rFonts w:ascii="Arial" w:hAnsi="Arial" w:cs="Arial"/>
                <w:sz w:val="20"/>
              </w:rPr>
              <w:t xml:space="preserve"> сотрудников </w:t>
            </w:r>
            <w:r>
              <w:rPr>
                <w:rFonts w:ascii="Arial" w:hAnsi="Arial" w:cs="Arial"/>
                <w:sz w:val="20"/>
              </w:rPr>
              <w:t>А</w:t>
            </w:r>
            <w:r w:rsidR="00937F09" w:rsidRPr="0056036E">
              <w:rPr>
                <w:rFonts w:ascii="Arial" w:hAnsi="Arial" w:cs="Arial"/>
                <w:sz w:val="20"/>
              </w:rPr>
              <w:t xml:space="preserve">дминистраций сельских поселений </w:t>
            </w:r>
            <w:r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FF2E58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Администрации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сельских поселений </w:t>
            </w:r>
            <w:r w:rsidR="009E0F2D">
              <w:rPr>
                <w:rFonts w:ascii="Arial" w:hAnsi="Arial" w:cs="Arial"/>
                <w:sz w:val="20"/>
              </w:rPr>
              <w:t xml:space="preserve">Тегульдетского района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(по согласованию)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4E3A88" w:rsidP="00704ED3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</w:t>
            </w:r>
            <w:r w:rsidR="00704ED3">
              <w:rPr>
                <w:rFonts w:ascii="Arial" w:hAnsi="Arial" w:cs="Arial"/>
                <w:sz w:val="20"/>
              </w:rPr>
              <w:t>1</w:t>
            </w:r>
            <w:r w:rsidRPr="0056036E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536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Определение состава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самоуправления, в указанных целях, в частности:</w:t>
            </w:r>
          </w:p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- составление планов-графиков полной инвентаризации муниципального имущества, в том числе закрепленного за </w:t>
            </w:r>
            <w:r w:rsidRPr="0056036E">
              <w:rPr>
                <w:rFonts w:ascii="Arial" w:hAnsi="Arial" w:cs="Arial"/>
                <w:sz w:val="20"/>
              </w:rPr>
              <w:lastRenderedPageBreak/>
              <w:t>предприятиями, учреждениями;</w:t>
            </w:r>
          </w:p>
          <w:p w:rsidR="00FF2E58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- проведение инвентаризации муниципального имущества, определение муниципального имущества, не соответствующего требованиям отнесения </w:t>
            </w:r>
          </w:p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к категории имущества, предназначенного для реализации функций и полномочий органов местного самоуправления</w:t>
            </w:r>
            <w:r w:rsidR="009E0F2D">
              <w:rPr>
                <w:rFonts w:ascii="Arial" w:hAnsi="Arial" w:cs="Arial"/>
                <w:sz w:val="20"/>
              </w:rPr>
              <w:t xml:space="preserve"> Тегульдетского района</w:t>
            </w:r>
            <w:r w:rsidRPr="0056036E">
              <w:rPr>
                <w:rFonts w:ascii="Arial" w:hAnsi="Arial" w:cs="Arial"/>
                <w:sz w:val="20"/>
              </w:rPr>
              <w:t>;</w:t>
            </w:r>
          </w:p>
          <w:p w:rsidR="00FF2E58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- включение указанного имущества </w:t>
            </w:r>
          </w:p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 программу приватизации, утверждение плана по перепрофилированию имущества</w:t>
            </w:r>
          </w:p>
        </w:tc>
        <w:tc>
          <w:tcPr>
            <w:tcW w:w="1583" w:type="dxa"/>
          </w:tcPr>
          <w:p w:rsidR="00937F09" w:rsidRPr="0056036E" w:rsidRDefault="00937F09" w:rsidP="004B6E0C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01.01.2024</w:t>
            </w:r>
          </w:p>
        </w:tc>
        <w:tc>
          <w:tcPr>
            <w:tcW w:w="4962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План приватизации, утвержденный перечень имущества</w:t>
            </w:r>
            <w:r w:rsidR="00FF2E58">
              <w:rPr>
                <w:rFonts w:ascii="Arial" w:hAnsi="Arial" w:cs="Arial"/>
                <w:sz w:val="20"/>
              </w:rPr>
              <w:t>.</w:t>
            </w:r>
          </w:p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Сформирован перечень муниципальног</w:t>
            </w:r>
            <w:r w:rsidR="00FF2E58">
              <w:rPr>
                <w:rFonts w:ascii="Arial" w:hAnsi="Arial" w:cs="Arial"/>
                <w:sz w:val="20"/>
              </w:rPr>
              <w:t>о имущества, не соответствующий</w:t>
            </w:r>
            <w:r w:rsidRPr="0056036E">
              <w:rPr>
                <w:rFonts w:ascii="Arial" w:hAnsi="Arial" w:cs="Arial"/>
                <w:sz w:val="20"/>
              </w:rPr>
              <w:t xml:space="preserve">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  <w:r w:rsidR="009E0F2D">
              <w:rPr>
                <w:rFonts w:ascii="Arial" w:hAnsi="Arial" w:cs="Arial"/>
                <w:sz w:val="20"/>
              </w:rPr>
              <w:t xml:space="preserve"> Тегульдетского района</w:t>
            </w:r>
            <w:r w:rsidR="00FF2E58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FF2E58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Администрации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сельских поселений </w:t>
            </w:r>
            <w:r w:rsidR="009E0F2D">
              <w:rPr>
                <w:rFonts w:ascii="Arial" w:hAnsi="Arial" w:cs="Arial"/>
                <w:sz w:val="20"/>
              </w:rPr>
              <w:t>Тегульдетского района</w:t>
            </w:r>
            <w:r w:rsidR="00FF2E58">
              <w:rPr>
                <w:rFonts w:ascii="Arial" w:hAnsi="Arial" w:cs="Arial"/>
                <w:sz w:val="20"/>
              </w:rPr>
              <w:t xml:space="preserve">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(по согласованию)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4E3A88" w:rsidP="00704ED3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1</w:t>
            </w:r>
            <w:r w:rsidR="00704ED3">
              <w:rPr>
                <w:rFonts w:ascii="Arial" w:hAnsi="Arial" w:cs="Arial"/>
                <w:sz w:val="20"/>
              </w:rPr>
              <w:t>2</w:t>
            </w:r>
            <w:r w:rsidRPr="0056036E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536" w:type="dxa"/>
          </w:tcPr>
          <w:p w:rsidR="00FF2E58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Приватизация либо перепрофилирование (изменение целевого назначения имущества) муниципального имущества, не соответствующего требованиям отнесения </w:t>
            </w:r>
          </w:p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к категории имущества, предназначенного для реализации функций и полномочий органов местного самоуправления</w:t>
            </w:r>
            <w:r w:rsidR="009E0F2D">
              <w:rPr>
                <w:rFonts w:ascii="Arial" w:hAnsi="Arial" w:cs="Arial"/>
                <w:sz w:val="20"/>
              </w:rPr>
              <w:t xml:space="preserve"> Тегульдетского района</w:t>
            </w:r>
            <w:r w:rsidRPr="0056036E">
              <w:rPr>
                <w:rFonts w:ascii="Arial" w:hAnsi="Arial" w:cs="Arial"/>
                <w:sz w:val="20"/>
              </w:rPr>
              <w:t>:</w:t>
            </w:r>
          </w:p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- организация и проведение публичных торгов по реализации указанного имущества, перепрофилирование (изменение целевого назначения имущества)</w:t>
            </w:r>
          </w:p>
        </w:tc>
        <w:tc>
          <w:tcPr>
            <w:tcW w:w="1583" w:type="dxa"/>
          </w:tcPr>
          <w:p w:rsidR="00937F09" w:rsidRPr="0056036E" w:rsidRDefault="00937F09" w:rsidP="00FF2E58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31.12.2025</w:t>
            </w:r>
          </w:p>
        </w:tc>
        <w:tc>
          <w:tcPr>
            <w:tcW w:w="4962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Обеспечена приватизация либо перепрофилирование (изменение целевого назначения имущества)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  <w:r w:rsidR="009E0F2D">
              <w:rPr>
                <w:rFonts w:ascii="Arial" w:hAnsi="Arial" w:cs="Arial"/>
                <w:sz w:val="20"/>
              </w:rPr>
              <w:t xml:space="preserve"> Тегульдетского района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FF2E58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Администрации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сельских поселений </w:t>
            </w:r>
            <w:r w:rsidR="009E0F2D">
              <w:rPr>
                <w:rFonts w:ascii="Arial" w:hAnsi="Arial" w:cs="Arial"/>
                <w:sz w:val="20"/>
              </w:rPr>
              <w:t xml:space="preserve">Тегульдетского района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(по согласованию)</w:t>
            </w:r>
          </w:p>
        </w:tc>
      </w:tr>
    </w:tbl>
    <w:p w:rsidR="004B4D99" w:rsidRDefault="004B4D99" w:rsidP="004B4D99">
      <w:pPr>
        <w:pStyle w:val="ConsPlusNormal"/>
        <w:ind w:firstLine="317"/>
        <w:jc w:val="both"/>
        <w:rPr>
          <w:rFonts w:ascii="Arial" w:hAnsi="Arial" w:cs="Arial"/>
          <w:color w:val="FF0000"/>
          <w:sz w:val="20"/>
        </w:rPr>
      </w:pPr>
    </w:p>
    <w:p w:rsidR="004B4D99" w:rsidRPr="0056036E" w:rsidRDefault="004B4D99" w:rsidP="004B4D99">
      <w:pPr>
        <w:pStyle w:val="ConsPlusNormal"/>
        <w:ind w:left="72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Глава 3.1 Дополнительные с</w:t>
      </w:r>
      <w:r w:rsidRPr="0056036E">
        <w:rPr>
          <w:rFonts w:ascii="Arial" w:hAnsi="Arial" w:cs="Arial"/>
          <w:sz w:val="20"/>
        </w:rPr>
        <w:t>истемные мероприятия, направленные на развитие конкурентной среды</w:t>
      </w:r>
    </w:p>
    <w:p w:rsidR="004B4D99" w:rsidRDefault="004B4D99" w:rsidP="004B4D99">
      <w:pPr>
        <w:pStyle w:val="ConsPlusNormal"/>
        <w:ind w:left="720"/>
        <w:jc w:val="center"/>
        <w:rPr>
          <w:rFonts w:ascii="Arial" w:hAnsi="Arial" w:cs="Arial"/>
          <w:sz w:val="20"/>
        </w:rPr>
      </w:pPr>
      <w:r w:rsidRPr="0056036E">
        <w:rPr>
          <w:rFonts w:ascii="Arial" w:hAnsi="Arial" w:cs="Arial"/>
          <w:sz w:val="20"/>
        </w:rPr>
        <w:t>муниципального образования «Тегульдетский район»</w:t>
      </w:r>
    </w:p>
    <w:p w:rsidR="004B4D99" w:rsidRDefault="004B4D99" w:rsidP="004B4D99">
      <w:pPr>
        <w:pStyle w:val="ConsPlusNormal"/>
        <w:ind w:firstLine="317"/>
        <w:jc w:val="center"/>
        <w:rPr>
          <w:rFonts w:ascii="Arial" w:hAnsi="Arial" w:cs="Arial"/>
          <w:sz w:val="20"/>
        </w:rPr>
      </w:pPr>
      <w:r w:rsidRPr="004B4D99">
        <w:rPr>
          <w:rFonts w:ascii="Arial" w:hAnsi="Arial" w:cs="Arial"/>
          <w:color w:val="FF0000"/>
          <w:sz w:val="20"/>
        </w:rPr>
        <w:t>(в ред. Постановления Администрации Тегульдетского района от 28.09.2022 № 437)</w:t>
      </w:r>
    </w:p>
    <w:tbl>
      <w:tblPr>
        <w:tblStyle w:val="af"/>
        <w:tblpPr w:leftFromText="180" w:rightFromText="180" w:vertAnchor="text" w:horzAnchor="margin" w:tblpY="717"/>
        <w:tblOverlap w:val="never"/>
        <w:tblW w:w="0" w:type="auto"/>
        <w:tblLook w:val="04A0"/>
      </w:tblPr>
      <w:tblGrid>
        <w:gridCol w:w="959"/>
        <w:gridCol w:w="4536"/>
        <w:gridCol w:w="1559"/>
        <w:gridCol w:w="4961"/>
        <w:gridCol w:w="3261"/>
      </w:tblGrid>
      <w:tr w:rsidR="004B4D99" w:rsidRPr="004B4D99" w:rsidTr="007B40E8">
        <w:tc>
          <w:tcPr>
            <w:tcW w:w="959" w:type="dxa"/>
          </w:tcPr>
          <w:p w:rsidR="004B4D99" w:rsidRPr="004B4D99" w:rsidRDefault="004B4D99" w:rsidP="004B4D99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 xml:space="preserve">№ </w:t>
            </w:r>
            <w:proofErr w:type="spellStart"/>
            <w:proofErr w:type="gramStart"/>
            <w:r w:rsidRPr="004B4D99">
              <w:rPr>
                <w:rFonts w:ascii="Arial" w:hAnsi="Arial" w:cs="Arial"/>
                <w:sz w:val="20"/>
              </w:rPr>
              <w:t>п</w:t>
            </w:r>
            <w:proofErr w:type="spellEnd"/>
            <w:proofErr w:type="gramEnd"/>
            <w:r w:rsidRPr="004B4D99">
              <w:rPr>
                <w:rFonts w:ascii="Arial" w:hAnsi="Arial" w:cs="Arial"/>
                <w:sz w:val="20"/>
              </w:rPr>
              <w:t>/</w:t>
            </w:r>
            <w:proofErr w:type="spellStart"/>
            <w:r w:rsidRPr="004B4D99">
              <w:rPr>
                <w:rFonts w:ascii="Arial" w:hAnsi="Arial" w:cs="Arial"/>
                <w:sz w:val="20"/>
              </w:rPr>
              <w:t>п</w:t>
            </w:r>
            <w:proofErr w:type="spellEnd"/>
          </w:p>
        </w:tc>
        <w:tc>
          <w:tcPr>
            <w:tcW w:w="4536" w:type="dxa"/>
          </w:tcPr>
          <w:p w:rsidR="004B4D99" w:rsidRPr="004B4D99" w:rsidRDefault="004B4D99" w:rsidP="004B4D99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Наименование мероприятия</w:t>
            </w:r>
          </w:p>
        </w:tc>
        <w:tc>
          <w:tcPr>
            <w:tcW w:w="1559" w:type="dxa"/>
          </w:tcPr>
          <w:p w:rsidR="004B4D99" w:rsidRPr="004B4D99" w:rsidRDefault="004B4D99" w:rsidP="004B4D99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Срок выполнения</w:t>
            </w:r>
          </w:p>
        </w:tc>
        <w:tc>
          <w:tcPr>
            <w:tcW w:w="4961" w:type="dxa"/>
          </w:tcPr>
          <w:p w:rsidR="004B4D99" w:rsidRPr="004B4D99" w:rsidRDefault="004B4D99" w:rsidP="004B4D99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Результат выполнения мероприятия</w:t>
            </w:r>
          </w:p>
        </w:tc>
        <w:tc>
          <w:tcPr>
            <w:tcW w:w="3261" w:type="dxa"/>
          </w:tcPr>
          <w:p w:rsidR="004B4D99" w:rsidRPr="004B4D99" w:rsidRDefault="004B4D99" w:rsidP="004B4D99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Исполнитель</w:t>
            </w:r>
          </w:p>
        </w:tc>
      </w:tr>
      <w:tr w:rsidR="004B4D99" w:rsidRPr="004B4D99" w:rsidTr="007B40E8">
        <w:tc>
          <w:tcPr>
            <w:tcW w:w="959" w:type="dxa"/>
          </w:tcPr>
          <w:p w:rsidR="004B4D99" w:rsidRPr="004B4D99" w:rsidRDefault="004B4D99" w:rsidP="004B4D99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4536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proofErr w:type="gramStart"/>
            <w:r w:rsidRPr="004B4D99">
              <w:rPr>
                <w:rFonts w:ascii="Arial" w:hAnsi="Arial" w:cs="Arial"/>
                <w:sz w:val="20"/>
              </w:rPr>
              <w:t xml:space="preserve">Проведение организационно-распорядительных мероприятий, направленных на недопущение направления органами местного самоуправления Томской области, иными организациями, осуществляющими функции указанных органов и участвующими в предоставлении муниципальных услуг, подведомственным учреждениям указаний или рекомендаций о необходимости получения отдельных услуг и </w:t>
            </w:r>
            <w:r w:rsidRPr="004B4D99">
              <w:rPr>
                <w:rFonts w:ascii="Arial" w:hAnsi="Arial" w:cs="Arial"/>
                <w:sz w:val="20"/>
              </w:rPr>
              <w:lastRenderedPageBreak/>
              <w:t>(или) перехода на обслуживание в определенные кредитные организации</w:t>
            </w:r>
            <w:proofErr w:type="gramEnd"/>
          </w:p>
        </w:tc>
        <w:tc>
          <w:tcPr>
            <w:tcW w:w="1559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lastRenderedPageBreak/>
              <w:t>ежегодно</w:t>
            </w:r>
          </w:p>
        </w:tc>
        <w:tc>
          <w:tcPr>
            <w:tcW w:w="4961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Наличие в административных регламентах предоставления государственных услуг положений, позволяющих определять кредитные организации, операторов почтовой связи общего назначения и иные организации по выбору заявителя</w:t>
            </w:r>
          </w:p>
        </w:tc>
        <w:tc>
          <w:tcPr>
            <w:tcW w:w="3261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Администрация Тегульдетского района</w:t>
            </w:r>
          </w:p>
        </w:tc>
      </w:tr>
      <w:tr w:rsidR="004B4D99" w:rsidRPr="004B4D99" w:rsidTr="007B40E8">
        <w:tc>
          <w:tcPr>
            <w:tcW w:w="959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lastRenderedPageBreak/>
              <w:t>2.</w:t>
            </w:r>
          </w:p>
        </w:tc>
        <w:tc>
          <w:tcPr>
            <w:tcW w:w="4536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proofErr w:type="gramStart"/>
            <w:r w:rsidRPr="004B4D99">
              <w:rPr>
                <w:rFonts w:ascii="Arial" w:hAnsi="Arial" w:cs="Arial"/>
                <w:sz w:val="20"/>
              </w:rPr>
              <w:t>Проведения анализа соглашений, заключаемых между органами местного самоуправления Томской области, иными организациями, осуществляющими функции указанных органов и участвующими в предоставлении муниципальных услуг, и финансовыми организациями, на предмет наличия в указанных соглашениях признаков предоставления таким финансовым организациям необоснованных преимуществ осуществления деятельности на рынке, как прямых, так и косвенных, в том числе преимущественного порядка обмена информацией между участниками таких соглашений, и проведение</w:t>
            </w:r>
            <w:proofErr w:type="gramEnd"/>
            <w:r w:rsidRPr="004B4D99">
              <w:rPr>
                <w:rFonts w:ascii="Arial" w:hAnsi="Arial" w:cs="Arial"/>
                <w:sz w:val="20"/>
              </w:rPr>
              <w:t xml:space="preserve"> работы по исключению таких необоснованных преимуществ</w:t>
            </w:r>
          </w:p>
        </w:tc>
        <w:tc>
          <w:tcPr>
            <w:tcW w:w="1559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ежегодно</w:t>
            </w:r>
          </w:p>
        </w:tc>
        <w:tc>
          <w:tcPr>
            <w:tcW w:w="4961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Отсутствие нарушений антимонопольного законодательства со стороны исполнительных органов местного самоуправления и иных организаций, участвующих  предоставлении  государственных и муниципальных услуг в части предоставления необоснованных преимуществ финансовым организациям</w:t>
            </w:r>
          </w:p>
        </w:tc>
        <w:tc>
          <w:tcPr>
            <w:tcW w:w="3261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Администрация Тегульдетского района</w:t>
            </w:r>
          </w:p>
        </w:tc>
      </w:tr>
    </w:tbl>
    <w:p w:rsidR="004B4D99" w:rsidRPr="0056036E" w:rsidRDefault="004B4D99" w:rsidP="004B4D99">
      <w:pPr>
        <w:pStyle w:val="ConsPlusNormal"/>
        <w:ind w:left="720"/>
        <w:jc w:val="center"/>
        <w:rPr>
          <w:rFonts w:ascii="Arial" w:hAnsi="Arial" w:cs="Arial"/>
          <w:sz w:val="20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sectPr w:rsidR="004B4D99" w:rsidSect="00265368">
      <w:pgSz w:w="16838" w:h="11905" w:orient="landscape"/>
      <w:pgMar w:top="1134" w:right="567" w:bottom="567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F63" w:rsidRDefault="00743F63" w:rsidP="007B04B1">
      <w:pPr>
        <w:spacing w:after="0" w:line="240" w:lineRule="auto"/>
      </w:pPr>
      <w:r>
        <w:separator/>
      </w:r>
    </w:p>
  </w:endnote>
  <w:endnote w:type="continuationSeparator" w:id="0">
    <w:p w:rsidR="00743F63" w:rsidRDefault="00743F63" w:rsidP="007B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F63" w:rsidRDefault="00743F63" w:rsidP="007B04B1">
      <w:pPr>
        <w:spacing w:after="0" w:line="240" w:lineRule="auto"/>
      </w:pPr>
      <w:r>
        <w:separator/>
      </w:r>
    </w:p>
  </w:footnote>
  <w:footnote w:type="continuationSeparator" w:id="0">
    <w:p w:rsidR="00743F63" w:rsidRDefault="00743F63" w:rsidP="007B04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17198"/>
      <w:docPartObj>
        <w:docPartGallery w:val="Page Numbers (Top of Page)"/>
        <w:docPartUnique/>
      </w:docPartObj>
    </w:sdtPr>
    <w:sdtContent>
      <w:p w:rsidR="00005979" w:rsidRDefault="00005979">
        <w:pPr>
          <w:pStyle w:val="ab"/>
          <w:jc w:val="center"/>
        </w:pPr>
      </w:p>
      <w:p w:rsidR="00005979" w:rsidRDefault="00DD2202">
        <w:pPr>
          <w:pStyle w:val="ab"/>
          <w:jc w:val="center"/>
        </w:pPr>
        <w:r>
          <w:fldChar w:fldCharType="begin"/>
        </w:r>
        <w:r w:rsidR="002E7028">
          <w:instrText xml:space="preserve"> PAGE   \* MERGEFORMAT </w:instrText>
        </w:r>
        <w:r>
          <w:fldChar w:fldCharType="separate"/>
        </w:r>
        <w:r w:rsidR="00283361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005979" w:rsidRDefault="00005979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17197"/>
      <w:docPartObj>
        <w:docPartGallery w:val="Page Numbers (Top of Page)"/>
        <w:docPartUnique/>
      </w:docPartObj>
    </w:sdtPr>
    <w:sdtContent>
      <w:p w:rsidR="00005979" w:rsidRDefault="00DD2202">
        <w:pPr>
          <w:pStyle w:val="ab"/>
          <w:jc w:val="center"/>
        </w:pPr>
      </w:p>
    </w:sdtContent>
  </w:sdt>
  <w:p w:rsidR="00005979" w:rsidRDefault="0000597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85FFE"/>
    <w:multiLevelType w:val="hybridMultilevel"/>
    <w:tmpl w:val="22DCC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B235A"/>
    <w:multiLevelType w:val="hybridMultilevel"/>
    <w:tmpl w:val="A41AFD2E"/>
    <w:lvl w:ilvl="0" w:tplc="C26A04C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047C94"/>
    <w:multiLevelType w:val="hybridMultilevel"/>
    <w:tmpl w:val="75441D92"/>
    <w:lvl w:ilvl="0" w:tplc="82127F2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4B622F2"/>
    <w:multiLevelType w:val="multilevel"/>
    <w:tmpl w:val="3ED015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702F7AF1"/>
    <w:multiLevelType w:val="hybridMultilevel"/>
    <w:tmpl w:val="5A18E05C"/>
    <w:lvl w:ilvl="0" w:tplc="A8C052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D746D6"/>
    <w:rsid w:val="00005979"/>
    <w:rsid w:val="00017166"/>
    <w:rsid w:val="000203DE"/>
    <w:rsid w:val="00021169"/>
    <w:rsid w:val="00032380"/>
    <w:rsid w:val="00066BB8"/>
    <w:rsid w:val="000B3390"/>
    <w:rsid w:val="000B54D9"/>
    <w:rsid w:val="000C5863"/>
    <w:rsid w:val="000C73FE"/>
    <w:rsid w:val="000F2D43"/>
    <w:rsid w:val="00102533"/>
    <w:rsid w:val="00104985"/>
    <w:rsid w:val="00104AE5"/>
    <w:rsid w:val="001161AC"/>
    <w:rsid w:val="001276C8"/>
    <w:rsid w:val="00133FA0"/>
    <w:rsid w:val="00136A9D"/>
    <w:rsid w:val="00143BCF"/>
    <w:rsid w:val="00160D70"/>
    <w:rsid w:val="001659C0"/>
    <w:rsid w:val="00185E00"/>
    <w:rsid w:val="001A13FD"/>
    <w:rsid w:val="001B0A4E"/>
    <w:rsid w:val="001E0599"/>
    <w:rsid w:val="001E58A4"/>
    <w:rsid w:val="001F05B3"/>
    <w:rsid w:val="001F5875"/>
    <w:rsid w:val="00205A60"/>
    <w:rsid w:val="00215A5C"/>
    <w:rsid w:val="002209FC"/>
    <w:rsid w:val="0022250C"/>
    <w:rsid w:val="00222D18"/>
    <w:rsid w:val="002233B2"/>
    <w:rsid w:val="002368EA"/>
    <w:rsid w:val="00246935"/>
    <w:rsid w:val="002524C4"/>
    <w:rsid w:val="00265368"/>
    <w:rsid w:val="00283361"/>
    <w:rsid w:val="002A2004"/>
    <w:rsid w:val="002B5B32"/>
    <w:rsid w:val="002B67A3"/>
    <w:rsid w:val="002C01E1"/>
    <w:rsid w:val="002C6315"/>
    <w:rsid w:val="002E5222"/>
    <w:rsid w:val="002E7028"/>
    <w:rsid w:val="00303FE1"/>
    <w:rsid w:val="00312691"/>
    <w:rsid w:val="00312B0E"/>
    <w:rsid w:val="0031657A"/>
    <w:rsid w:val="00316808"/>
    <w:rsid w:val="00327823"/>
    <w:rsid w:val="00345A7D"/>
    <w:rsid w:val="003516B2"/>
    <w:rsid w:val="0038097C"/>
    <w:rsid w:val="003838CD"/>
    <w:rsid w:val="003A0A2D"/>
    <w:rsid w:val="003C4AB5"/>
    <w:rsid w:val="003D120A"/>
    <w:rsid w:val="003F6C1F"/>
    <w:rsid w:val="003F6CEB"/>
    <w:rsid w:val="003F749B"/>
    <w:rsid w:val="00401005"/>
    <w:rsid w:val="00404583"/>
    <w:rsid w:val="004133EB"/>
    <w:rsid w:val="00414660"/>
    <w:rsid w:val="00467892"/>
    <w:rsid w:val="00472D11"/>
    <w:rsid w:val="00477DEC"/>
    <w:rsid w:val="0049132D"/>
    <w:rsid w:val="00492C73"/>
    <w:rsid w:val="00492D06"/>
    <w:rsid w:val="00496037"/>
    <w:rsid w:val="00496B92"/>
    <w:rsid w:val="004A447C"/>
    <w:rsid w:val="004B4D99"/>
    <w:rsid w:val="004B6E0C"/>
    <w:rsid w:val="004D28E9"/>
    <w:rsid w:val="004E083B"/>
    <w:rsid w:val="004E3A88"/>
    <w:rsid w:val="004F2C14"/>
    <w:rsid w:val="00506739"/>
    <w:rsid w:val="0053527B"/>
    <w:rsid w:val="005419DC"/>
    <w:rsid w:val="00544F13"/>
    <w:rsid w:val="005451E8"/>
    <w:rsid w:val="0054566E"/>
    <w:rsid w:val="0056036E"/>
    <w:rsid w:val="00564B9F"/>
    <w:rsid w:val="00577E20"/>
    <w:rsid w:val="00586DB8"/>
    <w:rsid w:val="005A1AA0"/>
    <w:rsid w:val="005B195C"/>
    <w:rsid w:val="005D4100"/>
    <w:rsid w:val="005E2C72"/>
    <w:rsid w:val="005E7773"/>
    <w:rsid w:val="005F3157"/>
    <w:rsid w:val="00602581"/>
    <w:rsid w:val="00610B44"/>
    <w:rsid w:val="00627E5E"/>
    <w:rsid w:val="006410D8"/>
    <w:rsid w:val="00653DD7"/>
    <w:rsid w:val="006F1907"/>
    <w:rsid w:val="00704ED3"/>
    <w:rsid w:val="00721384"/>
    <w:rsid w:val="00723900"/>
    <w:rsid w:val="00740015"/>
    <w:rsid w:val="0074373E"/>
    <w:rsid w:val="00743F63"/>
    <w:rsid w:val="0078617D"/>
    <w:rsid w:val="007B04B1"/>
    <w:rsid w:val="007D25B4"/>
    <w:rsid w:val="007E5EA1"/>
    <w:rsid w:val="008125A5"/>
    <w:rsid w:val="00814188"/>
    <w:rsid w:val="00852A0E"/>
    <w:rsid w:val="00864E81"/>
    <w:rsid w:val="00866229"/>
    <w:rsid w:val="00872793"/>
    <w:rsid w:val="00877D35"/>
    <w:rsid w:val="008964B7"/>
    <w:rsid w:val="00897C13"/>
    <w:rsid w:val="008B00EF"/>
    <w:rsid w:val="008C34C7"/>
    <w:rsid w:val="008D796D"/>
    <w:rsid w:val="008E6717"/>
    <w:rsid w:val="008F2B0F"/>
    <w:rsid w:val="00937F09"/>
    <w:rsid w:val="0094367C"/>
    <w:rsid w:val="009601B0"/>
    <w:rsid w:val="00994249"/>
    <w:rsid w:val="00994DA4"/>
    <w:rsid w:val="00994E73"/>
    <w:rsid w:val="009B3C4A"/>
    <w:rsid w:val="009C08D6"/>
    <w:rsid w:val="009C4ABF"/>
    <w:rsid w:val="009E0F2D"/>
    <w:rsid w:val="009E6AAA"/>
    <w:rsid w:val="009E7344"/>
    <w:rsid w:val="00A121E9"/>
    <w:rsid w:val="00A16CDC"/>
    <w:rsid w:val="00A36074"/>
    <w:rsid w:val="00A40325"/>
    <w:rsid w:val="00A4171B"/>
    <w:rsid w:val="00A43BD7"/>
    <w:rsid w:val="00A802C6"/>
    <w:rsid w:val="00A8367A"/>
    <w:rsid w:val="00AA2CB6"/>
    <w:rsid w:val="00AA6829"/>
    <w:rsid w:val="00AA7F76"/>
    <w:rsid w:val="00AC523C"/>
    <w:rsid w:val="00AE5A89"/>
    <w:rsid w:val="00B02BF5"/>
    <w:rsid w:val="00B11FF6"/>
    <w:rsid w:val="00B24D0E"/>
    <w:rsid w:val="00B43797"/>
    <w:rsid w:val="00B5024F"/>
    <w:rsid w:val="00B57DB4"/>
    <w:rsid w:val="00B57EC9"/>
    <w:rsid w:val="00B76C9D"/>
    <w:rsid w:val="00B93C55"/>
    <w:rsid w:val="00BA182E"/>
    <w:rsid w:val="00BC07D0"/>
    <w:rsid w:val="00BC25B1"/>
    <w:rsid w:val="00BD39E3"/>
    <w:rsid w:val="00BE54B4"/>
    <w:rsid w:val="00BF1BBA"/>
    <w:rsid w:val="00C028EF"/>
    <w:rsid w:val="00C27E2A"/>
    <w:rsid w:val="00C34C42"/>
    <w:rsid w:val="00C50EB6"/>
    <w:rsid w:val="00C54F6D"/>
    <w:rsid w:val="00C664F0"/>
    <w:rsid w:val="00C9539D"/>
    <w:rsid w:val="00CA603B"/>
    <w:rsid w:val="00CA69CE"/>
    <w:rsid w:val="00CB07F9"/>
    <w:rsid w:val="00CD1EC0"/>
    <w:rsid w:val="00CD6C7C"/>
    <w:rsid w:val="00CE0AC6"/>
    <w:rsid w:val="00D2186E"/>
    <w:rsid w:val="00D225AF"/>
    <w:rsid w:val="00D4102A"/>
    <w:rsid w:val="00D44722"/>
    <w:rsid w:val="00D46A4E"/>
    <w:rsid w:val="00D746D6"/>
    <w:rsid w:val="00D76A0F"/>
    <w:rsid w:val="00D77549"/>
    <w:rsid w:val="00D97987"/>
    <w:rsid w:val="00DA11C7"/>
    <w:rsid w:val="00DD2202"/>
    <w:rsid w:val="00DD4127"/>
    <w:rsid w:val="00E07848"/>
    <w:rsid w:val="00E34273"/>
    <w:rsid w:val="00E36E08"/>
    <w:rsid w:val="00E44E92"/>
    <w:rsid w:val="00E54D54"/>
    <w:rsid w:val="00E877E9"/>
    <w:rsid w:val="00E907C2"/>
    <w:rsid w:val="00EA0AF6"/>
    <w:rsid w:val="00EB4CF7"/>
    <w:rsid w:val="00EF51C2"/>
    <w:rsid w:val="00F25D71"/>
    <w:rsid w:val="00F360F8"/>
    <w:rsid w:val="00F6593B"/>
    <w:rsid w:val="00F67D8C"/>
    <w:rsid w:val="00F93A77"/>
    <w:rsid w:val="00FF0B1A"/>
    <w:rsid w:val="00FF2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46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746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746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746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746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D746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746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746D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akelink">
    <w:name w:val="fakelink"/>
    <w:basedOn w:val="a0"/>
    <w:rsid w:val="00021169"/>
  </w:style>
  <w:style w:type="paragraph" w:styleId="a3">
    <w:name w:val="Body Text"/>
    <w:basedOn w:val="a"/>
    <w:link w:val="a4"/>
    <w:rsid w:val="004678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678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caption"/>
    <w:basedOn w:val="a"/>
    <w:next w:val="a"/>
    <w:qFormat/>
    <w:rsid w:val="00127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27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76C8"/>
    <w:rPr>
      <w:rFonts w:ascii="Tahoma" w:hAnsi="Tahoma" w:cs="Tahoma"/>
      <w:sz w:val="16"/>
      <w:szCs w:val="16"/>
    </w:rPr>
  </w:style>
  <w:style w:type="character" w:styleId="a8">
    <w:name w:val="Hyperlink"/>
    <w:rsid w:val="001276C8"/>
    <w:rPr>
      <w:color w:val="0000FF"/>
      <w:u w:val="single"/>
    </w:rPr>
  </w:style>
  <w:style w:type="paragraph" w:styleId="a9">
    <w:name w:val="No Spacing"/>
    <w:link w:val="aa"/>
    <w:qFormat/>
    <w:rsid w:val="00BD39E3"/>
    <w:pPr>
      <w:spacing w:after="0" w:line="240" w:lineRule="auto"/>
    </w:pPr>
    <w:rPr>
      <w:rFonts w:eastAsiaTheme="minorEastAsia"/>
      <w:lang w:eastAsia="ru-RU"/>
    </w:rPr>
  </w:style>
  <w:style w:type="paragraph" w:styleId="ab">
    <w:name w:val="header"/>
    <w:basedOn w:val="a"/>
    <w:link w:val="ac"/>
    <w:uiPriority w:val="99"/>
    <w:unhideWhenUsed/>
    <w:rsid w:val="007B04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B04B1"/>
  </w:style>
  <w:style w:type="paragraph" w:styleId="ad">
    <w:name w:val="footer"/>
    <w:basedOn w:val="a"/>
    <w:link w:val="ae"/>
    <w:uiPriority w:val="99"/>
    <w:semiHidden/>
    <w:unhideWhenUsed/>
    <w:rsid w:val="007B04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B04B1"/>
  </w:style>
  <w:style w:type="table" w:styleId="af">
    <w:name w:val="Table Grid"/>
    <w:basedOn w:val="a1"/>
    <w:uiPriority w:val="39"/>
    <w:rsid w:val="001E0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C27E2A"/>
    <w:pPr>
      <w:ind w:left="720"/>
      <w:contextualSpacing/>
    </w:pPr>
  </w:style>
  <w:style w:type="character" w:customStyle="1" w:styleId="aa">
    <w:name w:val="Без интервала Знак"/>
    <w:basedOn w:val="a0"/>
    <w:link w:val="a9"/>
    <w:rsid w:val="00A8367A"/>
    <w:rPr>
      <w:rFonts w:eastAsiaTheme="minorEastAsia"/>
      <w:lang w:eastAsia="ru-RU"/>
    </w:rPr>
  </w:style>
  <w:style w:type="character" w:customStyle="1" w:styleId="st1">
    <w:name w:val="st1"/>
    <w:basedOn w:val="a0"/>
    <w:rsid w:val="000203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46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746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746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746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746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D746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746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746D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akelink">
    <w:name w:val="fakelink"/>
    <w:basedOn w:val="a0"/>
    <w:rsid w:val="00021169"/>
  </w:style>
  <w:style w:type="paragraph" w:styleId="a3">
    <w:name w:val="Body Text"/>
    <w:basedOn w:val="a"/>
    <w:link w:val="a4"/>
    <w:rsid w:val="004678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678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caption"/>
    <w:basedOn w:val="a"/>
    <w:next w:val="a"/>
    <w:qFormat/>
    <w:rsid w:val="00127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27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76C8"/>
    <w:rPr>
      <w:rFonts w:ascii="Tahoma" w:hAnsi="Tahoma" w:cs="Tahoma"/>
      <w:sz w:val="16"/>
      <w:szCs w:val="16"/>
    </w:rPr>
  </w:style>
  <w:style w:type="character" w:styleId="a8">
    <w:name w:val="Hyperlink"/>
    <w:rsid w:val="001276C8"/>
    <w:rPr>
      <w:color w:val="0000FF"/>
      <w:u w:val="single"/>
    </w:rPr>
  </w:style>
  <w:style w:type="paragraph" w:styleId="a9">
    <w:name w:val="No Spacing"/>
    <w:link w:val="aa"/>
    <w:qFormat/>
    <w:rsid w:val="00BD39E3"/>
    <w:pPr>
      <w:spacing w:after="0" w:line="240" w:lineRule="auto"/>
    </w:pPr>
    <w:rPr>
      <w:rFonts w:eastAsiaTheme="minorEastAsia"/>
      <w:lang w:eastAsia="ru-RU"/>
    </w:rPr>
  </w:style>
  <w:style w:type="paragraph" w:styleId="ab">
    <w:name w:val="header"/>
    <w:basedOn w:val="a"/>
    <w:link w:val="ac"/>
    <w:uiPriority w:val="99"/>
    <w:unhideWhenUsed/>
    <w:rsid w:val="007B04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B04B1"/>
  </w:style>
  <w:style w:type="paragraph" w:styleId="ad">
    <w:name w:val="footer"/>
    <w:basedOn w:val="a"/>
    <w:link w:val="ae"/>
    <w:uiPriority w:val="99"/>
    <w:semiHidden/>
    <w:unhideWhenUsed/>
    <w:rsid w:val="007B04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B04B1"/>
  </w:style>
  <w:style w:type="table" w:styleId="af">
    <w:name w:val="Table Grid"/>
    <w:basedOn w:val="a1"/>
    <w:uiPriority w:val="39"/>
    <w:rsid w:val="001E0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C27E2A"/>
    <w:pPr>
      <w:ind w:left="720"/>
      <w:contextualSpacing/>
    </w:pPr>
  </w:style>
  <w:style w:type="character" w:customStyle="1" w:styleId="aa">
    <w:name w:val="Без интервала Знак"/>
    <w:basedOn w:val="a0"/>
    <w:link w:val="a9"/>
    <w:rsid w:val="00A8367A"/>
    <w:rPr>
      <w:rFonts w:eastAsiaTheme="minorEastAsia"/>
      <w:lang w:eastAsia="ru-RU"/>
    </w:rPr>
  </w:style>
  <w:style w:type="character" w:customStyle="1" w:styleId="st1">
    <w:name w:val="st1"/>
    <w:basedOn w:val="a0"/>
    <w:rsid w:val="000203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4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teguldet.toms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194F95767DF2D8FDC1FB2D93C23CACE433A4E6D35F4229F30759A21917C752F95344D305C302233C3D5A8A4419BC017FE5C53EFD9844465k1iEC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teguldet.tomsk.ru" TargetMode="External"/><Relationship Id="rId14" Type="http://schemas.openxmlformats.org/officeDocument/2006/relationships/hyperlink" Target="consultantplus://offline/ref=434CBBC0EA2E6F992D3D76451909A3F62FEFCB122475B82AC7E410B93B69F432AD8596AD09B89609ABF605C87776m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3D0005-FC0E-4D80-9178-EF395D367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5557</Words>
  <Characters>31676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ECO</cp:lastModifiedBy>
  <cp:revision>8</cp:revision>
  <cp:lastPrinted>2022-03-30T07:41:00Z</cp:lastPrinted>
  <dcterms:created xsi:type="dcterms:W3CDTF">2022-03-30T05:02:00Z</dcterms:created>
  <dcterms:modified xsi:type="dcterms:W3CDTF">2023-01-31T02:47:00Z</dcterms:modified>
</cp:coreProperties>
</file>