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1E210F" w14:textId="56442A4F" w:rsidR="003F34EC" w:rsidRPr="00AC7DCB" w:rsidRDefault="003F34EC" w:rsidP="001B710E">
      <w:pPr>
        <w:tabs>
          <w:tab w:val="left" w:pos="4270"/>
        </w:tabs>
        <w:spacing w:after="240" w:line="240" w:lineRule="auto"/>
        <w:jc w:val="center"/>
        <w:rPr>
          <w:rFonts w:ascii="PT Astra Serif" w:hAnsi="PT Astra Serif"/>
          <w:sz w:val="26"/>
          <w:szCs w:val="26"/>
        </w:rPr>
      </w:pPr>
      <w:r w:rsidRPr="00AC7DCB">
        <w:rPr>
          <w:rFonts w:ascii="PT Astra Serif" w:hAnsi="PT Astra Serif"/>
          <w:noProof/>
          <w:sz w:val="26"/>
          <w:szCs w:val="26"/>
          <w:lang w:eastAsia="ru-RU"/>
        </w:rPr>
        <w:drawing>
          <wp:inline distT="0" distB="0" distL="0" distR="0" wp14:anchorId="19A82DD6" wp14:editId="2A5D0B4F">
            <wp:extent cx="720000" cy="720000"/>
            <wp:effectExtent l="0" t="0" r="4445" b="4445"/>
            <wp:docPr id="74" name="Рисунок 7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E71039" w14:textId="6FD02F17" w:rsidR="003F34EC" w:rsidRPr="00AC7DCB" w:rsidRDefault="003F34EC" w:rsidP="001B710E">
      <w:pPr>
        <w:spacing w:before="240" w:after="240" w:line="240" w:lineRule="auto"/>
        <w:jc w:val="center"/>
        <w:outlineLvl w:val="0"/>
        <w:rPr>
          <w:rFonts w:ascii="PT Astra Serif" w:hAnsi="PT Astra Serif"/>
          <w:b/>
          <w:sz w:val="30"/>
          <w:szCs w:val="30"/>
        </w:rPr>
      </w:pPr>
      <w:r w:rsidRPr="00AC7DCB">
        <w:rPr>
          <w:rFonts w:ascii="PT Astra Serif" w:hAnsi="PT Astra Serif"/>
          <w:b/>
          <w:sz w:val="30"/>
          <w:szCs w:val="30"/>
        </w:rPr>
        <w:t>ДЕПАРТАМЕНТ ИНВЕСТИЦИЙ ТОМСКОЙ ОБЛАСТИ</w:t>
      </w:r>
    </w:p>
    <w:p w14:paraId="4F661108" w14:textId="472FA411" w:rsidR="003F34EC" w:rsidRPr="00AC7DCB" w:rsidRDefault="003F34EC" w:rsidP="001B710E">
      <w:pPr>
        <w:pStyle w:val="8"/>
        <w:spacing w:after="240"/>
        <w:jc w:val="center"/>
        <w:rPr>
          <w:rFonts w:ascii="PT Astra Serif" w:hAnsi="PT Astra Serif"/>
          <w:b/>
          <w:color w:val="auto"/>
          <w:sz w:val="28"/>
          <w:szCs w:val="28"/>
        </w:rPr>
      </w:pPr>
      <w:r w:rsidRPr="00AC7DCB">
        <w:rPr>
          <w:rFonts w:ascii="PT Astra Serif" w:hAnsi="PT Astra Serif"/>
          <w:b/>
          <w:color w:val="auto"/>
          <w:sz w:val="28"/>
          <w:szCs w:val="28"/>
        </w:rPr>
        <w:t>ПРИКАЗ</w:t>
      </w:r>
    </w:p>
    <w:p w14:paraId="0066B86D" w14:textId="77777777" w:rsidR="00C16EAB" w:rsidRDefault="001C2169" w:rsidP="00657629">
      <w:pPr>
        <w:pStyle w:val="2"/>
        <w:tabs>
          <w:tab w:val="left" w:pos="8222"/>
          <w:tab w:val="left" w:pos="9072"/>
        </w:tabs>
        <w:spacing w:before="0" w:after="480"/>
        <w:ind w:right="0"/>
        <w:jc w:val="left"/>
        <w:rPr>
          <w:rFonts w:ascii="PT Astra Serif" w:hAnsi="PT Astra Serif"/>
          <w:sz w:val="28"/>
          <w:szCs w:val="28"/>
        </w:rPr>
      </w:pPr>
      <w:r w:rsidRPr="00C16EAB">
        <w:rPr>
          <w:rFonts w:ascii="PT Astra Serif" w:hAnsi="PT Astra Serif"/>
          <w:sz w:val="28"/>
          <w:szCs w:val="28"/>
        </w:rPr>
        <w:t xml:space="preserve">              </w:t>
      </w:r>
      <w:r w:rsidR="00373919" w:rsidRPr="00C16EAB">
        <w:rPr>
          <w:rFonts w:ascii="PT Astra Serif" w:hAnsi="PT Astra Serif"/>
          <w:sz w:val="28"/>
          <w:szCs w:val="28"/>
        </w:rPr>
        <w:t xml:space="preserve">                  </w:t>
      </w:r>
      <w:r w:rsidR="00195B47" w:rsidRPr="00C16EAB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</w:t>
      </w:r>
      <w:r w:rsidR="00204210" w:rsidRPr="00C16EAB">
        <w:rPr>
          <w:rFonts w:ascii="PT Astra Serif" w:hAnsi="PT Astra Serif"/>
          <w:sz w:val="28"/>
          <w:szCs w:val="28"/>
        </w:rPr>
        <w:t xml:space="preserve">            </w:t>
      </w:r>
      <w:r w:rsidR="00195B47" w:rsidRPr="00C16EAB">
        <w:rPr>
          <w:rFonts w:ascii="PT Astra Serif" w:hAnsi="PT Astra Serif"/>
          <w:sz w:val="28"/>
          <w:szCs w:val="28"/>
        </w:rPr>
        <w:t xml:space="preserve">   </w:t>
      </w:r>
    </w:p>
    <w:p w14:paraId="23691141" w14:textId="400FE4FF" w:rsidR="00077F9C" w:rsidRPr="00C16EAB" w:rsidRDefault="00195B47" w:rsidP="00657629">
      <w:pPr>
        <w:pStyle w:val="2"/>
        <w:tabs>
          <w:tab w:val="left" w:pos="8222"/>
          <w:tab w:val="left" w:pos="9072"/>
        </w:tabs>
        <w:spacing w:before="0" w:after="480"/>
        <w:ind w:right="0"/>
        <w:jc w:val="left"/>
        <w:rPr>
          <w:rFonts w:ascii="PT Astra Serif" w:hAnsi="PT Astra Serif"/>
          <w:sz w:val="28"/>
          <w:szCs w:val="28"/>
        </w:rPr>
      </w:pPr>
      <w:r w:rsidRPr="00C16EAB">
        <w:rPr>
          <w:rFonts w:ascii="PT Astra Serif" w:hAnsi="PT Astra Serif"/>
          <w:sz w:val="28"/>
          <w:szCs w:val="28"/>
        </w:rPr>
        <w:t xml:space="preserve"> </w:t>
      </w:r>
      <w:r w:rsidR="001A4423">
        <w:rPr>
          <w:rFonts w:ascii="PT Astra Serif" w:hAnsi="PT Astra Serif"/>
          <w:sz w:val="28"/>
          <w:szCs w:val="28"/>
        </w:rPr>
        <w:t xml:space="preserve">        06.12.2023</w:t>
      </w:r>
      <w:r w:rsidR="00C57054">
        <w:rPr>
          <w:rFonts w:ascii="PT Astra Serif" w:hAnsi="PT Astra Serif"/>
          <w:sz w:val="28"/>
          <w:szCs w:val="28"/>
        </w:rPr>
        <w:tab/>
      </w:r>
      <w:r w:rsidR="00C57054">
        <w:rPr>
          <w:rFonts w:ascii="PT Astra Serif" w:hAnsi="PT Astra Serif"/>
          <w:sz w:val="28"/>
          <w:szCs w:val="28"/>
        </w:rPr>
        <w:tab/>
      </w:r>
      <w:r w:rsidRPr="00C16EAB">
        <w:rPr>
          <w:rFonts w:ascii="PT Astra Serif" w:hAnsi="PT Astra Serif"/>
          <w:sz w:val="28"/>
          <w:szCs w:val="28"/>
        </w:rPr>
        <w:t xml:space="preserve">№ </w:t>
      </w:r>
      <w:r w:rsidR="001A4423">
        <w:rPr>
          <w:rFonts w:ascii="PT Astra Serif" w:hAnsi="PT Astra Serif"/>
          <w:sz w:val="28"/>
          <w:szCs w:val="28"/>
        </w:rPr>
        <w:t>11</w:t>
      </w:r>
    </w:p>
    <w:p w14:paraId="63E62B86" w14:textId="18B64FC4" w:rsidR="00300EE7" w:rsidRPr="00C16EAB" w:rsidRDefault="00300EE7" w:rsidP="00F653F7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Об утверждении </w:t>
      </w:r>
      <w:r w:rsidR="008F72B5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Положения о сообщении государственными гражданскими служащими Томской области, </w:t>
      </w:r>
      <w:r w:rsidR="00FF72C6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проходящими службу в Департаменте</w:t>
      </w:r>
      <w:r w:rsidR="008F72B5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инвестиций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</w:t>
      </w:r>
      <w:r w:rsidR="00E47647">
        <w:rPr>
          <w:rFonts w:ascii="PT Astra Serif" w:eastAsia="Times New Roman" w:hAnsi="PT Astra Serif" w:cs="Times New Roman"/>
          <w:sz w:val="28"/>
          <w:szCs w:val="28"/>
          <w:lang w:eastAsia="ru-RU"/>
        </w:rPr>
        <w:t>должностных) обязанностей, сдаче и оценке подарка, реализации (выкупе) и зачислении</w:t>
      </w:r>
      <w:r w:rsidR="008F72B5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средств, вырученных от его реализации</w:t>
      </w:r>
      <w:r w:rsidR="00E47647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="00532AFA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 о признании утратившими силу отдельных приказов Депар</w:t>
      </w:r>
      <w:r w:rsidR="0098485F">
        <w:rPr>
          <w:rFonts w:ascii="PT Astra Serif" w:eastAsia="Times New Roman" w:hAnsi="PT Astra Serif" w:cs="Times New Roman"/>
          <w:sz w:val="28"/>
          <w:szCs w:val="28"/>
          <w:lang w:eastAsia="ru-RU"/>
        </w:rPr>
        <w:t>тамента инвестиций Т</w:t>
      </w:r>
      <w:r w:rsidR="00532AFA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омской области</w:t>
      </w:r>
    </w:p>
    <w:p w14:paraId="1020917E" w14:textId="77777777" w:rsidR="00300EE7" w:rsidRPr="00C16EAB" w:rsidRDefault="00300EE7" w:rsidP="008F72B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14:paraId="4C7A5222" w14:textId="77A5997D" w:rsidR="00300EE7" w:rsidRPr="00C16EAB" w:rsidRDefault="00570AA3" w:rsidP="00300EE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В соответствии со статьей 17 Федерального закона от 27 июля 2004 года № 79-ФЗ «О государственной гражданской службе Российской Федерации» и в</w:t>
      </w:r>
      <w:r w:rsidR="00300EE7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о исполнение постановления Правительства Росси</w:t>
      </w:r>
      <w:r w:rsidR="00E47647">
        <w:rPr>
          <w:rFonts w:ascii="PT Astra Serif" w:eastAsia="Times New Roman" w:hAnsi="PT Astra Serif" w:cs="Times New Roman"/>
          <w:sz w:val="28"/>
          <w:szCs w:val="28"/>
          <w:lang w:eastAsia="ru-RU"/>
        </w:rPr>
        <w:t>йской Федерации от 09.01.2014 №</w:t>
      </w:r>
      <w:r w:rsidR="005E1E8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300EE7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</w:t>
      </w:r>
    </w:p>
    <w:p w14:paraId="0BADC782" w14:textId="77777777" w:rsidR="00300EE7" w:rsidRPr="00C16EAB" w:rsidRDefault="00300EE7" w:rsidP="00300EE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14:paraId="2E44F1D7" w14:textId="482FF58E" w:rsidR="00300EE7" w:rsidRPr="00C16EAB" w:rsidRDefault="00300EE7" w:rsidP="00570AA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ПРИКАЗЫВАЮ:</w:t>
      </w:r>
    </w:p>
    <w:p w14:paraId="024987B4" w14:textId="4B5006EB" w:rsidR="00FF3024" w:rsidRPr="00C16EAB" w:rsidRDefault="00C330D5" w:rsidP="00300EE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1. </w:t>
      </w:r>
      <w:r w:rsidR="00FF3024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Утвердить Положение о сообщении государственными гражданскими служащими Томской области, </w:t>
      </w:r>
      <w:r w:rsidR="00FF72C6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проходящими службу</w:t>
      </w:r>
      <w:r w:rsidR="000D0A6B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FF3024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 </w:t>
      </w:r>
      <w:r w:rsidR="000D0A6B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Департаменте</w:t>
      </w:r>
      <w:r w:rsidR="00FF3024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инвестиций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</w:t>
      </w:r>
      <w:r w:rsidR="00E47647">
        <w:rPr>
          <w:rFonts w:ascii="PT Astra Serif" w:eastAsia="Times New Roman" w:hAnsi="PT Astra Serif" w:cs="Times New Roman"/>
          <w:sz w:val="28"/>
          <w:szCs w:val="28"/>
          <w:lang w:eastAsia="ru-RU"/>
        </w:rPr>
        <w:t>должностных) обязанностей, сдаче и оценке</w:t>
      </w:r>
      <w:r w:rsidR="00FF3024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подарка</w:t>
      </w:r>
      <w:r w:rsidR="00E47647">
        <w:rPr>
          <w:rFonts w:ascii="PT Astra Serif" w:eastAsia="Times New Roman" w:hAnsi="PT Astra Serif" w:cs="Times New Roman"/>
          <w:sz w:val="28"/>
          <w:szCs w:val="28"/>
          <w:lang w:eastAsia="ru-RU"/>
        </w:rPr>
        <w:t>, реализации (выкупе) и зачислении</w:t>
      </w:r>
      <w:r w:rsidR="00FF3024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средств, вырученных от его реализации</w:t>
      </w:r>
      <w:r w:rsidR="00E47647">
        <w:rPr>
          <w:rFonts w:ascii="PT Astra Serif" w:eastAsia="Times New Roman" w:hAnsi="PT Astra Serif" w:cs="Times New Roman"/>
          <w:sz w:val="28"/>
          <w:szCs w:val="28"/>
          <w:lang w:eastAsia="ru-RU"/>
        </w:rPr>
        <w:t>,</w:t>
      </w:r>
      <w:r w:rsidR="00FF3024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согласно приложению к настоящему приказу.</w:t>
      </w:r>
    </w:p>
    <w:p w14:paraId="4BB9A6D3" w14:textId="72376F12" w:rsidR="00532AFA" w:rsidRPr="00C16EAB" w:rsidRDefault="00C330D5" w:rsidP="007C4F25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="00300EE7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</w:t>
      </w:r>
      <w:r w:rsidR="004A065E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П</w:t>
      </w:r>
      <w:r w:rsidR="00532AFA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ризнать утратившими силу приказы Департамента инвестиций Т</w:t>
      </w:r>
      <w:r w:rsidR="007C4F25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омской </w:t>
      </w:r>
      <w:r w:rsidR="00532AFA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области:</w:t>
      </w:r>
    </w:p>
    <w:p w14:paraId="56F14DCC" w14:textId="0DD1C251" w:rsidR="00532AFA" w:rsidRPr="00C16EAB" w:rsidRDefault="00532AFA" w:rsidP="00532AF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1)  от 28.01.2014 № 2 «Об утверждении Положения о сообщении государственными гражданскими служащими Департамента инвестиций Томской области о получении подарка в связи с их должностным положением или использованием ими служебных (должностных) обязанностей, сдаче и оценке подарка, реализации (выкупе) и зачислении средств</w:t>
      </w:r>
      <w:r w:rsidR="00EF7F93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, вырученных от его реализации»;</w:t>
      </w:r>
    </w:p>
    <w:p w14:paraId="25FE7F2D" w14:textId="10C7D166" w:rsidR="00300EE7" w:rsidRPr="00C16EAB" w:rsidRDefault="00532AFA" w:rsidP="00532AFA">
      <w:pPr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 xml:space="preserve">2) </w:t>
      </w:r>
      <w:r w:rsidR="00EF7F93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от 06.06.2018 № 08 «О внесении изменений в приказ Департамента инвестиций Томской области от 28.01.2014 № 2»</w:t>
      </w:r>
      <w:r w:rsidR="00F61F4D" w:rsidRPr="00F61F4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(</w:t>
      </w:r>
      <w:r w:rsidR="00F61F4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Официальный интернет-портал «Электронная Администрация Томской области» </w:t>
      </w:r>
      <w:hyperlink r:id="rId9" w:history="1">
        <w:r w:rsidR="00E47647" w:rsidRPr="00F85106">
          <w:rPr>
            <w:rFonts w:ascii="PT Astra Serif" w:eastAsia="Times New Roman" w:hAnsi="PT Astra Serif" w:cs="Times New Roman"/>
            <w:sz w:val="28"/>
            <w:szCs w:val="28"/>
            <w:lang w:eastAsia="ru-RU"/>
          </w:rPr>
          <w:t>www.tomsk.gov.ru</w:t>
        </w:r>
      </w:hyperlink>
      <w:r w:rsidR="00F61F4D" w:rsidRPr="00F61F4D">
        <w:rPr>
          <w:rFonts w:ascii="PT Astra Serif" w:eastAsia="Times New Roman" w:hAnsi="PT Astra Serif" w:cs="Times New Roman"/>
          <w:sz w:val="28"/>
          <w:szCs w:val="28"/>
          <w:lang w:eastAsia="ru-RU"/>
        </w:rPr>
        <w:t>, 24.05.2015)</w:t>
      </w:r>
      <w:r w:rsidR="00EF7F93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</w:p>
    <w:p w14:paraId="2F61B26C" w14:textId="0ADC4D94" w:rsidR="00300EE7" w:rsidRPr="00C16EAB" w:rsidRDefault="00C330D5" w:rsidP="00300EE7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3</w:t>
      </w:r>
      <w:r w:rsidR="00300EE7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E4764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З</w:t>
      </w:r>
      <w:r w:rsidR="008F72B5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амест</w:t>
      </w:r>
      <w:r w:rsidR="00FF72C6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ителю начальника Департамента -</w:t>
      </w:r>
      <w:r w:rsidR="008F72B5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председателю Комитета финансово-правового обеспечения</w:t>
      </w:r>
      <w:r w:rsidR="00E47647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E47647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Федоринову Андрею Викторовичу</w:t>
      </w:r>
      <w:r w:rsidR="00300EE7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ознакомить государственных гражданских служащих Департамента инвестиций Томской области с настоящим приказом.</w:t>
      </w:r>
    </w:p>
    <w:p w14:paraId="56BD25DE" w14:textId="19A8045E" w:rsidR="007309FB" w:rsidRPr="00C16EAB" w:rsidRDefault="00C330D5" w:rsidP="00300EE7">
      <w:pPr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4</w:t>
      </w:r>
      <w:r w:rsidR="00300EE7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 Контроль </w:t>
      </w:r>
      <w:r w:rsidR="00ED6DAF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 исполнением </w:t>
      </w:r>
      <w:r w:rsidR="00300EE7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настоящего приказа оставляю за собой.</w:t>
      </w:r>
    </w:p>
    <w:p w14:paraId="7E684377" w14:textId="0EA1295F" w:rsidR="00F01443" w:rsidRPr="00C16EAB" w:rsidRDefault="00C330D5" w:rsidP="00BF3C93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6EAB">
        <w:rPr>
          <w:rFonts w:ascii="PT Astra Serif" w:hAnsi="PT Astra Serif" w:cs="PT Astra Serif"/>
          <w:sz w:val="28"/>
          <w:szCs w:val="28"/>
        </w:rPr>
        <w:t>5</w:t>
      </w:r>
      <w:r w:rsidR="00BF3C93" w:rsidRPr="00C16EAB">
        <w:rPr>
          <w:rFonts w:ascii="PT Astra Serif" w:hAnsi="PT Astra Serif" w:cs="PT Astra Serif"/>
          <w:sz w:val="28"/>
          <w:szCs w:val="28"/>
        </w:rPr>
        <w:t>. Настоящий приказ вступает в силу со дня его официального опубликования.</w:t>
      </w:r>
    </w:p>
    <w:p w14:paraId="706D3E78" w14:textId="77777777" w:rsidR="000A32BC" w:rsidRPr="00C16EAB" w:rsidRDefault="000A32BC" w:rsidP="00077F9C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14:paraId="4903F5E5" w14:textId="77777777" w:rsidR="00513059" w:rsidRPr="00C16EAB" w:rsidRDefault="00513059" w:rsidP="00077F9C">
      <w:pPr>
        <w:spacing w:after="0" w:line="240" w:lineRule="auto"/>
        <w:ind w:firstLine="720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14:paraId="208C4E43" w14:textId="25FF882D" w:rsidR="008C7257" w:rsidRPr="00C16EAB" w:rsidRDefault="00E93F01" w:rsidP="00217B0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Н</w:t>
      </w:r>
      <w:r w:rsidR="00F01443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ачальник Департамента</w:t>
      </w:r>
      <w:r w:rsidR="00F01443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F01443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F01443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F01443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F01443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ED641F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ED641F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ab/>
      </w:r>
      <w:r w:rsidR="00204210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r w:rsidR="00ED641F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</w:t>
      </w:r>
      <w:r w:rsidR="00204210" w:rsidRPr="00C16EAB">
        <w:rPr>
          <w:rFonts w:ascii="PT Astra Serif" w:eastAsia="Times New Roman" w:hAnsi="PT Astra Serif" w:cs="Times New Roman"/>
          <w:sz w:val="28"/>
          <w:szCs w:val="28"/>
          <w:lang w:eastAsia="ru-RU"/>
        </w:rPr>
        <w:t>Г.А. Бородулин</w:t>
      </w:r>
    </w:p>
    <w:p w14:paraId="2F1E0568" w14:textId="77D1B04B" w:rsidR="008C7257" w:rsidRPr="00C16EAB" w:rsidRDefault="008C7257">
      <w:pPr>
        <w:rPr>
          <w:rFonts w:ascii="PT Astra Serif" w:eastAsia="Times New Roman" w:hAnsi="PT Astra Serif" w:cs="Times New Roman"/>
          <w:sz w:val="28"/>
          <w:szCs w:val="28"/>
          <w:lang w:eastAsia="ru-RU"/>
        </w:rPr>
        <w:sectPr w:rsidR="008C7257" w:rsidRPr="00C16EAB" w:rsidSect="00D803D5">
          <w:headerReference w:type="default" r:id="rId10"/>
          <w:pgSz w:w="11906" w:h="16838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14:paraId="1E362820" w14:textId="688C1DA4" w:rsidR="007550D3" w:rsidRPr="00C16EAB" w:rsidRDefault="00FF3024" w:rsidP="00F653F7">
      <w:pPr>
        <w:tabs>
          <w:tab w:val="left" w:pos="6990"/>
        </w:tabs>
        <w:spacing w:after="0" w:line="240" w:lineRule="auto"/>
        <w:ind w:left="5954" w:firstLine="709"/>
        <w:rPr>
          <w:rFonts w:ascii="PT Astra Serif" w:hAnsi="PT Astra Serif"/>
          <w:b/>
          <w:sz w:val="28"/>
          <w:szCs w:val="28"/>
        </w:rPr>
      </w:pPr>
      <w:r w:rsidRPr="00C16EAB">
        <w:rPr>
          <w:rFonts w:ascii="PT Astra Serif" w:hAnsi="PT Astra Serif"/>
          <w:sz w:val="28"/>
          <w:szCs w:val="28"/>
        </w:rPr>
        <w:lastRenderedPageBreak/>
        <w:t xml:space="preserve">Приложение </w:t>
      </w:r>
    </w:p>
    <w:p w14:paraId="1EAE1497" w14:textId="77777777" w:rsidR="007550D3" w:rsidRPr="00C16EAB" w:rsidRDefault="007550D3" w:rsidP="00F653F7">
      <w:pPr>
        <w:widowControl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PT Astra Serif" w:hAnsi="PT Astra Serif"/>
          <w:sz w:val="28"/>
          <w:szCs w:val="28"/>
        </w:rPr>
      </w:pPr>
      <w:r w:rsidRPr="00C16EAB">
        <w:rPr>
          <w:rFonts w:ascii="PT Astra Serif" w:hAnsi="PT Astra Serif"/>
          <w:sz w:val="28"/>
          <w:szCs w:val="28"/>
        </w:rPr>
        <w:t xml:space="preserve">к приказу Департамента инвестиций Томской области </w:t>
      </w:r>
    </w:p>
    <w:p w14:paraId="1758AAD7" w14:textId="289A2CA4" w:rsidR="007550D3" w:rsidRPr="00C16EAB" w:rsidRDefault="006B3ECA" w:rsidP="00F653F7">
      <w:pPr>
        <w:widowControl w:val="0"/>
        <w:autoSpaceDE w:val="0"/>
        <w:autoSpaceDN w:val="0"/>
        <w:adjustRightInd w:val="0"/>
        <w:spacing w:after="0" w:line="240" w:lineRule="auto"/>
        <w:ind w:left="6663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 06.12.2023 №</w:t>
      </w:r>
      <w:bookmarkStart w:id="0" w:name="_GoBack"/>
      <w:bookmarkEnd w:id="0"/>
      <w:r>
        <w:rPr>
          <w:rFonts w:ascii="PT Astra Serif" w:hAnsi="PT Astra Serif"/>
          <w:sz w:val="28"/>
          <w:szCs w:val="28"/>
        </w:rPr>
        <w:t xml:space="preserve"> 11</w:t>
      </w:r>
    </w:p>
    <w:p w14:paraId="3F9EC69C" w14:textId="77777777" w:rsidR="007550D3" w:rsidRPr="00AC7DCB" w:rsidRDefault="007550D3" w:rsidP="00F653F7">
      <w:pPr>
        <w:widowControl w:val="0"/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</w:pPr>
    </w:p>
    <w:p w14:paraId="7FE2831C" w14:textId="77777777" w:rsidR="00300EE7" w:rsidRPr="00300EE7" w:rsidRDefault="00300EE7" w:rsidP="00F653F7">
      <w:pPr>
        <w:tabs>
          <w:tab w:val="left" w:pos="6990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</w:pPr>
      <w:bookmarkStart w:id="1" w:name="P43"/>
      <w:bookmarkEnd w:id="1"/>
    </w:p>
    <w:p w14:paraId="50AFBA96" w14:textId="77777777" w:rsidR="00F653F7" w:rsidRPr="00C16EAB" w:rsidRDefault="008F72B5" w:rsidP="00F653F7">
      <w:pPr>
        <w:tabs>
          <w:tab w:val="left" w:pos="6990"/>
        </w:tabs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 xml:space="preserve">Положение </w:t>
      </w:r>
    </w:p>
    <w:p w14:paraId="2E0CED57" w14:textId="7F3343B8" w:rsidR="00F653F7" w:rsidRPr="00C16EAB" w:rsidRDefault="008F72B5" w:rsidP="00F653F7">
      <w:pPr>
        <w:tabs>
          <w:tab w:val="left" w:pos="6990"/>
        </w:tabs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 xml:space="preserve">о сообщении государственными гражданскими служащими Томской области, </w:t>
      </w:r>
      <w:r w:rsidR="000D0A6B" w:rsidRPr="00C16EAB">
        <w:rPr>
          <w:rFonts w:ascii="PT Astra Serif" w:hAnsi="PT Astra Serif" w:cs="Times New Roman"/>
          <w:sz w:val="28"/>
          <w:szCs w:val="28"/>
        </w:rPr>
        <w:t>проходящими службу в Департаменте</w:t>
      </w:r>
      <w:r w:rsidRPr="00C16EAB">
        <w:rPr>
          <w:rFonts w:ascii="PT Astra Serif" w:hAnsi="PT Astra Serif" w:cs="Times New Roman"/>
          <w:sz w:val="28"/>
          <w:szCs w:val="28"/>
        </w:rPr>
        <w:t xml:space="preserve"> инвестиций Томской области, </w:t>
      </w:r>
    </w:p>
    <w:p w14:paraId="2FCCB705" w14:textId="66BE3F1B" w:rsidR="00300EE7" w:rsidRPr="00C16EAB" w:rsidRDefault="008F72B5" w:rsidP="00F653F7">
      <w:pPr>
        <w:tabs>
          <w:tab w:val="left" w:pos="6990"/>
        </w:tabs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</w:t>
      </w:r>
      <w:r w:rsidR="00E47647">
        <w:rPr>
          <w:rFonts w:ascii="PT Astra Serif" w:hAnsi="PT Astra Serif" w:cs="Times New Roman"/>
          <w:sz w:val="28"/>
          <w:szCs w:val="28"/>
        </w:rPr>
        <w:t>должностных) обязанностей, сдаче и оценке</w:t>
      </w:r>
      <w:r w:rsidRPr="00C16EAB">
        <w:rPr>
          <w:rFonts w:ascii="PT Astra Serif" w:hAnsi="PT Astra Serif" w:cs="Times New Roman"/>
          <w:sz w:val="28"/>
          <w:szCs w:val="28"/>
        </w:rPr>
        <w:t xml:space="preserve"> подарк</w:t>
      </w:r>
      <w:r w:rsidR="00E47647">
        <w:rPr>
          <w:rFonts w:ascii="PT Astra Serif" w:hAnsi="PT Astra Serif" w:cs="Times New Roman"/>
          <w:sz w:val="28"/>
          <w:szCs w:val="28"/>
        </w:rPr>
        <w:t>а, реализации (выкупе) и зачислении</w:t>
      </w:r>
      <w:r w:rsidRPr="00C16EAB">
        <w:rPr>
          <w:rFonts w:ascii="PT Astra Serif" w:hAnsi="PT Astra Serif" w:cs="Times New Roman"/>
          <w:sz w:val="28"/>
          <w:szCs w:val="28"/>
        </w:rPr>
        <w:t xml:space="preserve"> средств, вырученных от его реализации</w:t>
      </w:r>
    </w:p>
    <w:p w14:paraId="5B95F961" w14:textId="77777777" w:rsidR="00300EE7" w:rsidRPr="00C16EAB" w:rsidRDefault="00300EE7" w:rsidP="00F653F7">
      <w:pPr>
        <w:tabs>
          <w:tab w:val="left" w:pos="6990"/>
        </w:tabs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14:paraId="238CF1C8" w14:textId="70759433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 xml:space="preserve">1. Настоящее </w:t>
      </w:r>
      <w:r w:rsidR="00F653F7" w:rsidRPr="00C16EAB">
        <w:rPr>
          <w:rFonts w:ascii="PT Astra Serif" w:hAnsi="PT Astra Serif" w:cs="Times New Roman"/>
          <w:sz w:val="28"/>
          <w:szCs w:val="28"/>
        </w:rPr>
        <w:t xml:space="preserve">Положение о сообщении государственными гражданскими служащими Томской области, </w:t>
      </w:r>
      <w:r w:rsidR="000D0A6B" w:rsidRPr="00C16EAB">
        <w:rPr>
          <w:rFonts w:ascii="PT Astra Serif" w:hAnsi="PT Astra Serif" w:cs="Times New Roman"/>
          <w:sz w:val="28"/>
          <w:szCs w:val="28"/>
        </w:rPr>
        <w:t>проходящими службу в Департаменте</w:t>
      </w:r>
      <w:r w:rsidR="00F653F7" w:rsidRPr="00C16EAB">
        <w:rPr>
          <w:rFonts w:ascii="PT Astra Serif" w:hAnsi="PT Astra Serif" w:cs="Times New Roman"/>
          <w:sz w:val="28"/>
          <w:szCs w:val="28"/>
        </w:rPr>
        <w:t xml:space="preserve"> инвестиций Томской области,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</w:t>
      </w:r>
      <w:r w:rsidR="00E47647">
        <w:rPr>
          <w:rFonts w:ascii="PT Astra Serif" w:hAnsi="PT Astra Serif" w:cs="Times New Roman"/>
          <w:sz w:val="28"/>
          <w:szCs w:val="28"/>
        </w:rPr>
        <w:t>должностных) обязанностей, сдаче и оценке подарка, реализации (выкупе) и зачислении</w:t>
      </w:r>
      <w:r w:rsidR="00F653F7" w:rsidRPr="00C16EAB">
        <w:rPr>
          <w:rFonts w:ascii="PT Astra Serif" w:hAnsi="PT Astra Serif" w:cs="Times New Roman"/>
          <w:sz w:val="28"/>
          <w:szCs w:val="28"/>
        </w:rPr>
        <w:t xml:space="preserve"> средств, вырученных от его реализации</w:t>
      </w:r>
      <w:r w:rsidRPr="00C16EAB">
        <w:rPr>
          <w:rFonts w:ascii="PT Astra Serif" w:hAnsi="PT Astra Serif" w:cs="Times New Roman"/>
          <w:sz w:val="28"/>
          <w:szCs w:val="28"/>
        </w:rPr>
        <w:t xml:space="preserve"> (далее – Положение)</w:t>
      </w:r>
      <w:r w:rsidR="00E47647">
        <w:rPr>
          <w:rFonts w:ascii="PT Astra Serif" w:hAnsi="PT Astra Serif" w:cs="Times New Roman"/>
          <w:sz w:val="28"/>
          <w:szCs w:val="28"/>
        </w:rPr>
        <w:t>,</w:t>
      </w:r>
      <w:r w:rsidRPr="00C16EAB">
        <w:rPr>
          <w:rFonts w:ascii="PT Astra Serif" w:hAnsi="PT Astra Serif" w:cs="Times New Roman"/>
          <w:sz w:val="28"/>
          <w:szCs w:val="28"/>
        </w:rPr>
        <w:t xml:space="preserve"> определяет порядок сообщения государственными гражданскими служащими Томской области, </w:t>
      </w:r>
      <w:r w:rsidR="000D0A6B" w:rsidRPr="00C16EAB">
        <w:rPr>
          <w:rFonts w:ascii="PT Astra Serif" w:hAnsi="PT Astra Serif" w:cs="Times New Roman"/>
          <w:sz w:val="28"/>
          <w:szCs w:val="28"/>
        </w:rPr>
        <w:t>проходящими службу в Департаменте</w:t>
      </w:r>
      <w:r w:rsidRPr="00C16EAB">
        <w:rPr>
          <w:rFonts w:ascii="PT Astra Serif" w:hAnsi="PT Astra Serif" w:cs="Times New Roman"/>
          <w:sz w:val="28"/>
          <w:szCs w:val="28"/>
        </w:rPr>
        <w:t xml:space="preserve"> инвестиций Томской области (далее – гражданские служащие),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реализации.</w:t>
      </w:r>
    </w:p>
    <w:p w14:paraId="71243C93" w14:textId="77777777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2. Для целей настоящего Положения используются следующие понятия:</w:t>
      </w:r>
    </w:p>
    <w:p w14:paraId="1634D914" w14:textId="3290A6BC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«подарок, полученный в связи с протокольными мероприятиями, служебными командировками и други</w:t>
      </w:r>
      <w:r w:rsidR="00F4096A">
        <w:rPr>
          <w:rFonts w:ascii="PT Astra Serif" w:hAnsi="PT Astra Serif" w:cs="Times New Roman"/>
          <w:sz w:val="28"/>
          <w:szCs w:val="28"/>
        </w:rPr>
        <w:t xml:space="preserve">ми официальными мероприятиями» </w:t>
      </w:r>
      <w:r w:rsidRPr="00C16EAB">
        <w:rPr>
          <w:rFonts w:ascii="PT Astra Serif" w:hAnsi="PT Astra Serif" w:cs="Times New Roman"/>
          <w:sz w:val="28"/>
          <w:szCs w:val="28"/>
        </w:rPr>
        <w:t>– подарок, полученный гражданским служащим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14:paraId="0478898B" w14:textId="523FF051" w:rsidR="00300EE7" w:rsidRPr="00C16EAB" w:rsidRDefault="001F2308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«получение подарка в связи с протокольными мероприятиями, служебными командировками и другими официальными мероприятиями, участие в которых</w:t>
      </w:r>
      <w:r w:rsidR="00300EE7" w:rsidRPr="00C16EAB">
        <w:rPr>
          <w:rFonts w:ascii="PT Astra Serif" w:hAnsi="PT Astra Serif" w:cs="Times New Roman"/>
          <w:sz w:val="28"/>
          <w:szCs w:val="28"/>
        </w:rPr>
        <w:t xml:space="preserve"> с исполнением служебных (должностных) обязанностей» – получение гражданским служащим лично или через посредника от физических (юридических) лиц подарка в рамках осуществления деятельности, предусмотренной должностным регламентом, а также в связи с исполнением служебных (должностных) обязанностей в случаях, </w:t>
      </w:r>
      <w:r w:rsidR="00300EE7" w:rsidRPr="00C16EAB">
        <w:rPr>
          <w:rFonts w:ascii="PT Astra Serif" w:hAnsi="PT Astra Serif" w:cs="Times New Roman"/>
          <w:sz w:val="28"/>
          <w:szCs w:val="28"/>
        </w:rPr>
        <w:lastRenderedPageBreak/>
        <w:t>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деятельности гражданских служащих.</w:t>
      </w:r>
    </w:p>
    <w:p w14:paraId="1F415298" w14:textId="650A7D7A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3. Гражданские служащие не вправе получать не предусмотренные законодательством Российской Федерации подарки от физических (юридических) лиц в связи с их должностным положением или исполнением ими служе</w:t>
      </w:r>
      <w:r w:rsidR="008B5E5A" w:rsidRPr="00C16EAB">
        <w:rPr>
          <w:rFonts w:ascii="PT Astra Serif" w:hAnsi="PT Astra Serif" w:cs="Times New Roman"/>
          <w:sz w:val="28"/>
          <w:szCs w:val="28"/>
        </w:rPr>
        <w:t>бных (должностных) обязанностей, за исключением подарков, полученных 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обязанностей.</w:t>
      </w:r>
    </w:p>
    <w:p w14:paraId="280A546E" w14:textId="69C35638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 xml:space="preserve">4. Гражданские служащие обязаны в порядке, предусмотренном настоящим Положением, уведомлять обо всех случаях получения подарка </w:t>
      </w:r>
      <w:r w:rsidR="008B5E5A" w:rsidRPr="00C16EAB">
        <w:rPr>
          <w:rFonts w:ascii="PT Astra Serif" w:hAnsi="PT Astra Serif" w:cs="Times New Roman"/>
          <w:sz w:val="28"/>
          <w:szCs w:val="28"/>
        </w:rPr>
        <w:t>в связи с 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</w:t>
      </w:r>
      <w:r w:rsidR="00E47647">
        <w:rPr>
          <w:rFonts w:ascii="PT Astra Serif" w:hAnsi="PT Astra Serif" w:cs="Times New Roman"/>
          <w:sz w:val="28"/>
          <w:szCs w:val="28"/>
        </w:rPr>
        <w:t>,</w:t>
      </w:r>
      <w:r w:rsidRPr="00C16EAB">
        <w:rPr>
          <w:rFonts w:ascii="PT Astra Serif" w:hAnsi="PT Astra Serif" w:cs="Times New Roman"/>
          <w:sz w:val="28"/>
          <w:szCs w:val="28"/>
        </w:rPr>
        <w:t xml:space="preserve"> Департамент инвестиций Томской области.</w:t>
      </w:r>
    </w:p>
    <w:p w14:paraId="2F55D72E" w14:textId="784FFD2B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5. Уведомле</w:t>
      </w:r>
      <w:r w:rsidR="00E47647">
        <w:rPr>
          <w:rFonts w:ascii="PT Astra Serif" w:hAnsi="PT Astra Serif" w:cs="Times New Roman"/>
          <w:sz w:val="28"/>
          <w:szCs w:val="28"/>
        </w:rPr>
        <w:t>ние о получении подарка в связи</w:t>
      </w:r>
      <w:r w:rsidR="008B5E5A" w:rsidRPr="00C16EAB">
        <w:rPr>
          <w:rFonts w:ascii="PT Astra Serif" w:hAnsi="PT Astra Serif" w:cs="Times New Roman"/>
          <w:sz w:val="28"/>
          <w:szCs w:val="28"/>
        </w:rPr>
        <w:t xml:space="preserve"> с протокольными мероприятиями, служебными командировками и другими официальными мероприятиями, участие в которых связано с </w:t>
      </w:r>
      <w:r w:rsidRPr="00C16EAB">
        <w:rPr>
          <w:rFonts w:ascii="PT Astra Serif" w:hAnsi="PT Astra Serif" w:cs="Times New Roman"/>
          <w:sz w:val="28"/>
          <w:szCs w:val="28"/>
        </w:rPr>
        <w:t xml:space="preserve">исполнением служебных (должностных) обязанностей (далее – уведомление), составленное согласно приложению к настоящему Положению, представляется не позднее 3 рабочих дней со дня получения подарка в </w:t>
      </w:r>
      <w:r w:rsidR="008B5E5A" w:rsidRPr="00C16EAB">
        <w:rPr>
          <w:rFonts w:ascii="PT Astra Serif" w:hAnsi="PT Astra Serif" w:cs="Times New Roman"/>
          <w:sz w:val="28"/>
          <w:szCs w:val="28"/>
        </w:rPr>
        <w:t>Комитет финансово-правового обеспечения Департамента инвестиций Томской области</w:t>
      </w:r>
      <w:r w:rsidRPr="00C16EAB">
        <w:rPr>
          <w:rFonts w:ascii="PT Astra Serif" w:hAnsi="PT Astra Serif" w:cs="Times New Roman"/>
          <w:sz w:val="28"/>
          <w:szCs w:val="28"/>
        </w:rPr>
        <w:t>. 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14:paraId="0B2CC3AD" w14:textId="77777777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14:paraId="4F5B6DA8" w14:textId="77777777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При невозможности подачи уведомления в сроки, указанные в абзацах первом и втором настоящего пункта, по причине, не зависящей от гражданского служащего, оно представляется не позднее следующего дня после ее устранения.</w:t>
      </w:r>
    </w:p>
    <w:p w14:paraId="018AAD83" w14:textId="77777777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6. Уведомление составляется в 2 экземплярах, один из которых возвращается гражданскому служащему, с отметкой о регистрации, другой экземпляр направляется в комиссию по поступлению и выбытию активов Департамента инвестиций Томской области (далее – комиссия).</w:t>
      </w:r>
    </w:p>
    <w:p w14:paraId="402F2826" w14:textId="25DFE9E3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 xml:space="preserve">7. Подарок, стоимость которого подтверждается документами и превышает 3 тыс. рублей либо стоимость которого получившим его гражданскому служащему неизвестна, сдается ответственному лицу </w:t>
      </w:r>
      <w:r w:rsidR="008B5E5A" w:rsidRPr="00C16EAB">
        <w:rPr>
          <w:rFonts w:ascii="PT Astra Serif" w:hAnsi="PT Astra Serif" w:cs="Times New Roman"/>
          <w:sz w:val="28"/>
          <w:szCs w:val="28"/>
        </w:rPr>
        <w:t>Комитета финансово-правового обеспечения Департамента инвестиций Томской области</w:t>
      </w:r>
      <w:r w:rsidRPr="00C16EAB">
        <w:rPr>
          <w:rFonts w:ascii="PT Astra Serif" w:hAnsi="PT Astra Serif" w:cs="Times New Roman"/>
          <w:sz w:val="28"/>
          <w:szCs w:val="28"/>
        </w:rPr>
        <w:t>, которое принимает его на хранение по акту приема-передачи не позднее 5 рабочих дней со дня регистрации уведомления в соответствующем журнале регистрации.</w:t>
      </w:r>
    </w:p>
    <w:p w14:paraId="6C23FE10" w14:textId="77777777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8.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14:paraId="3BD6A353" w14:textId="77777777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lastRenderedPageBreak/>
        <w:t>9.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при необходимости комиссии.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 в случае, если его стоимость не превышает 3 тыс. рублей.</w:t>
      </w:r>
    </w:p>
    <w:p w14:paraId="34447634" w14:textId="29E9DA1E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 xml:space="preserve">10. </w:t>
      </w:r>
      <w:r w:rsidR="008B5E5A" w:rsidRPr="00C16EAB">
        <w:rPr>
          <w:rFonts w:ascii="PT Astra Serif" w:hAnsi="PT Astra Serif" w:cs="Times New Roman"/>
          <w:sz w:val="28"/>
          <w:szCs w:val="28"/>
        </w:rPr>
        <w:t xml:space="preserve">Комитет финансово-правового обеспечения Департамента инвестиций Томской области </w:t>
      </w:r>
      <w:r w:rsidRPr="00C16EAB">
        <w:rPr>
          <w:rFonts w:ascii="PT Astra Serif" w:hAnsi="PT Astra Serif" w:cs="Times New Roman"/>
          <w:sz w:val="28"/>
          <w:szCs w:val="28"/>
        </w:rPr>
        <w:t>обеспечивает включение в установленном порядке принятого к бухгалтерскому учету подарка, стоимость которого превышает 3 тыс. рублей, в реестр государственного имущества Томской области.</w:t>
      </w:r>
    </w:p>
    <w:p w14:paraId="41777492" w14:textId="77777777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11. Гражданский служащий, сдавший подарок, может его выкупить, направив на имя начальника Департамента инвестиций Томской области соответствующее заявление не позднее двух месяцев со дня сдачи подарка.</w:t>
      </w:r>
    </w:p>
    <w:p w14:paraId="1EBFCA0D" w14:textId="07CC08A5" w:rsidR="00300EE7" w:rsidRPr="00C16EAB" w:rsidRDefault="00300EE7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 xml:space="preserve">12. </w:t>
      </w:r>
      <w:r w:rsidR="008B5E5A" w:rsidRPr="00C16EAB">
        <w:rPr>
          <w:rFonts w:ascii="PT Astra Serif" w:hAnsi="PT Astra Serif" w:cs="Times New Roman"/>
          <w:sz w:val="28"/>
          <w:szCs w:val="28"/>
        </w:rPr>
        <w:t>Комитет финансово-правового обеспечения Департамента инвестиций Томской области</w:t>
      </w:r>
      <w:r w:rsidRPr="00C16EAB">
        <w:rPr>
          <w:rFonts w:ascii="PT Astra Serif" w:hAnsi="PT Astra Serif" w:cs="Times New Roman"/>
          <w:sz w:val="28"/>
          <w:szCs w:val="28"/>
        </w:rPr>
        <w:t xml:space="preserve"> в течение 3 месяцев со дня поступления заявления, указанного в пункте 11 настоящего Положения, организует оценку стоимости подарка для реализации (выкупа) и уведомляет в письменной форме гражданского служащего, подавшего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</w:p>
    <w:p w14:paraId="0F06C90E" w14:textId="09B749B4" w:rsidR="008B5E5A" w:rsidRPr="00C16EAB" w:rsidRDefault="00E86BE2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13</w:t>
      </w:r>
      <w:r w:rsidR="008B5E5A" w:rsidRPr="00C16EAB">
        <w:rPr>
          <w:rFonts w:ascii="PT Astra Serif" w:hAnsi="PT Astra Serif" w:cs="Times New Roman"/>
          <w:sz w:val="28"/>
          <w:szCs w:val="28"/>
        </w:rPr>
        <w:t>. В случае если в отношении подарка, изготовленного из драгоценных металлов и (или) драгоценных камней, не поступило заявление, указанное в пункте 11 настоящего Положения, либо в случае отказа гражданского служащего от выкупа такого подарка подарок, изготовленный из драгоценных металлов и (или) драгоценных камней, подлежит передаче Департаментом инвестиций Томской области в федеральное казенное учреждение «Государственное учреждение по формированию Государственного фонда драгоценных металлов и драгоценных камней Российской Федерации, хранению, отпуску и использованию драгоценных металлов и драгоценных камней (Гохран России) при Министерстве финансов Российской Федерации» для зачисления в Государственный фонд драгоценных металлов и драгоценных камней Российской Федерации.</w:t>
      </w:r>
    </w:p>
    <w:p w14:paraId="3EB7135D" w14:textId="46CCEDB9" w:rsidR="00300EE7" w:rsidRPr="00C16EAB" w:rsidRDefault="00E86BE2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14</w:t>
      </w:r>
      <w:r w:rsidR="00300EE7" w:rsidRPr="00C16EAB">
        <w:rPr>
          <w:rFonts w:ascii="PT Astra Serif" w:hAnsi="PT Astra Serif" w:cs="Times New Roman"/>
          <w:sz w:val="28"/>
          <w:szCs w:val="28"/>
        </w:rPr>
        <w:t>. Подарок, в отношении которого не поступило заявление, указанное в пункте 11 настоящего Положения, может использоваться Департаментом инвестиций Томской области с учетом заключения комиссии о целесообразности использования подарка для обеспечения деятельности Департамента инвестиций Томской области.</w:t>
      </w:r>
    </w:p>
    <w:p w14:paraId="106EAAEF" w14:textId="33C4F6CD" w:rsidR="00300EE7" w:rsidRPr="00C16EAB" w:rsidRDefault="00E86BE2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15</w:t>
      </w:r>
      <w:r w:rsidR="00300EE7" w:rsidRPr="00C16EAB">
        <w:rPr>
          <w:rFonts w:ascii="PT Astra Serif" w:hAnsi="PT Astra Serif" w:cs="Times New Roman"/>
          <w:sz w:val="28"/>
          <w:szCs w:val="28"/>
        </w:rPr>
        <w:t>. В случае нецелесообразности использования подарка начальником Департамента инвестиций Томской области принимается решение о реализации подарка и проведении оценки его стоимости для реализации (выкупа), осуществляемой посредством проведения торгов в порядке, предусмотренном законодательством Российской Федерации.</w:t>
      </w:r>
    </w:p>
    <w:p w14:paraId="00A045A1" w14:textId="179CB03D" w:rsidR="00300EE7" w:rsidRPr="00C16EAB" w:rsidRDefault="00E86BE2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16</w:t>
      </w:r>
      <w:r w:rsidR="00300EE7" w:rsidRPr="00C16EAB">
        <w:rPr>
          <w:rFonts w:ascii="PT Astra Serif" w:hAnsi="PT Astra Serif" w:cs="Times New Roman"/>
          <w:sz w:val="28"/>
          <w:szCs w:val="28"/>
        </w:rPr>
        <w:t xml:space="preserve">. Оценка стоимости подарка для реализации (выкупа), </w:t>
      </w:r>
      <w:r w:rsidR="00E47647">
        <w:rPr>
          <w:rFonts w:ascii="PT Astra Serif" w:hAnsi="PT Astra Serif" w:cs="Times New Roman"/>
          <w:sz w:val="28"/>
          <w:szCs w:val="28"/>
        </w:rPr>
        <w:t>предусмотренная пунктами 12 и 15</w:t>
      </w:r>
      <w:r w:rsidR="00300EE7" w:rsidRPr="00C16EAB">
        <w:rPr>
          <w:rFonts w:ascii="PT Astra Serif" w:hAnsi="PT Astra Serif" w:cs="Times New Roman"/>
          <w:sz w:val="28"/>
          <w:szCs w:val="28"/>
        </w:rPr>
        <w:t xml:space="preserve"> настоящего Положения, осуществляется субъектами оценочной </w:t>
      </w:r>
      <w:r w:rsidR="00300EE7" w:rsidRPr="00C16EAB">
        <w:rPr>
          <w:rFonts w:ascii="PT Astra Serif" w:hAnsi="PT Astra Serif" w:cs="Times New Roman"/>
          <w:sz w:val="28"/>
          <w:szCs w:val="28"/>
        </w:rPr>
        <w:lastRenderedPageBreak/>
        <w:t>деятельности в соответствии с законодательством Российской Федерации об оценочной деятельности.</w:t>
      </w:r>
    </w:p>
    <w:p w14:paraId="1F9BEAD0" w14:textId="69A094C6" w:rsidR="00300EE7" w:rsidRPr="00C16EAB" w:rsidRDefault="00E86BE2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17</w:t>
      </w:r>
      <w:r w:rsidR="00300EE7" w:rsidRPr="00C16EAB">
        <w:rPr>
          <w:rFonts w:ascii="PT Astra Serif" w:hAnsi="PT Astra Serif" w:cs="Times New Roman"/>
          <w:sz w:val="28"/>
          <w:szCs w:val="28"/>
        </w:rPr>
        <w:t>. В случае если подарок не выкуплен или не реализован, начальником Департамента инвестиций Томской области 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14:paraId="3B8BDF51" w14:textId="3408C157" w:rsidR="00300EE7" w:rsidRPr="00C16EAB" w:rsidRDefault="00E86BE2" w:rsidP="00F653F7">
      <w:pPr>
        <w:tabs>
          <w:tab w:val="left" w:pos="6990"/>
        </w:tabs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C16EAB">
        <w:rPr>
          <w:rFonts w:ascii="PT Astra Serif" w:hAnsi="PT Astra Serif" w:cs="Times New Roman"/>
          <w:sz w:val="28"/>
          <w:szCs w:val="28"/>
        </w:rPr>
        <w:t>18</w:t>
      </w:r>
      <w:r w:rsidR="00300EE7" w:rsidRPr="00C16EAB">
        <w:rPr>
          <w:rFonts w:ascii="PT Astra Serif" w:hAnsi="PT Astra Serif" w:cs="Times New Roman"/>
          <w:sz w:val="28"/>
          <w:szCs w:val="28"/>
        </w:rPr>
        <w:t>. Средства, вырученные от реализации (выкупа) подарка, зачисляются в доход бюджета Томской области в порядке, установленном бюджетным законодательством Российской Федерации.</w:t>
      </w:r>
    </w:p>
    <w:p w14:paraId="0002FCC9" w14:textId="77777777" w:rsidR="00300EE7" w:rsidRPr="00300EE7" w:rsidRDefault="00300EE7" w:rsidP="00F653F7">
      <w:pPr>
        <w:tabs>
          <w:tab w:val="left" w:pos="6990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14:paraId="0DA8586E" w14:textId="77777777" w:rsidR="00300EE7" w:rsidRPr="00300EE7" w:rsidRDefault="00300EE7" w:rsidP="00300EE7">
      <w:pPr>
        <w:tabs>
          <w:tab w:val="left" w:pos="6990"/>
        </w:tabs>
        <w:spacing w:after="0" w:line="276" w:lineRule="auto"/>
        <w:rPr>
          <w:rFonts w:ascii="PT Astra Serif" w:hAnsi="PT Astra Serif" w:cs="Times New Roman"/>
          <w:sz w:val="26"/>
          <w:szCs w:val="26"/>
        </w:rPr>
      </w:pPr>
    </w:p>
    <w:p w14:paraId="0E552A4A" w14:textId="77777777" w:rsidR="00300EE7" w:rsidRPr="00300EE7" w:rsidRDefault="00300EE7" w:rsidP="00300EE7">
      <w:pPr>
        <w:tabs>
          <w:tab w:val="left" w:pos="6990"/>
        </w:tabs>
        <w:spacing w:after="0" w:line="276" w:lineRule="auto"/>
        <w:rPr>
          <w:rFonts w:ascii="PT Astra Serif" w:hAnsi="PT Astra Serif" w:cs="Times New Roman"/>
          <w:sz w:val="26"/>
          <w:szCs w:val="26"/>
        </w:rPr>
      </w:pPr>
    </w:p>
    <w:p w14:paraId="74440E44" w14:textId="77777777" w:rsidR="00300EE7" w:rsidRPr="00300EE7" w:rsidRDefault="00300EE7" w:rsidP="00300EE7">
      <w:pPr>
        <w:tabs>
          <w:tab w:val="left" w:pos="6990"/>
        </w:tabs>
        <w:spacing w:after="0" w:line="276" w:lineRule="auto"/>
        <w:rPr>
          <w:rFonts w:ascii="PT Astra Serif" w:hAnsi="PT Astra Serif" w:cs="Times New Roman"/>
          <w:sz w:val="26"/>
          <w:szCs w:val="26"/>
        </w:rPr>
      </w:pPr>
    </w:p>
    <w:p w14:paraId="71E443CB" w14:textId="77777777" w:rsidR="00300EE7" w:rsidRPr="00300EE7" w:rsidRDefault="00300EE7" w:rsidP="00300EE7">
      <w:pPr>
        <w:tabs>
          <w:tab w:val="left" w:pos="6990"/>
        </w:tabs>
        <w:spacing w:after="0" w:line="276" w:lineRule="auto"/>
        <w:rPr>
          <w:rFonts w:ascii="PT Astra Serif" w:hAnsi="PT Astra Serif" w:cs="Times New Roman"/>
          <w:sz w:val="26"/>
          <w:szCs w:val="26"/>
        </w:rPr>
      </w:pPr>
    </w:p>
    <w:p w14:paraId="5D09B95B" w14:textId="77777777" w:rsidR="00300EE7" w:rsidRPr="00300EE7" w:rsidRDefault="00300EE7" w:rsidP="00300EE7">
      <w:pPr>
        <w:tabs>
          <w:tab w:val="left" w:pos="6990"/>
        </w:tabs>
        <w:spacing w:after="0" w:line="276" w:lineRule="auto"/>
        <w:rPr>
          <w:rFonts w:ascii="PT Astra Serif" w:hAnsi="PT Astra Serif" w:cs="Times New Roman"/>
          <w:sz w:val="26"/>
          <w:szCs w:val="26"/>
        </w:rPr>
      </w:pPr>
    </w:p>
    <w:p w14:paraId="5918C694" w14:textId="77777777" w:rsidR="00300EE7" w:rsidRDefault="00300EE7" w:rsidP="00300EE7">
      <w:pPr>
        <w:tabs>
          <w:tab w:val="left" w:pos="6990"/>
        </w:tabs>
        <w:spacing w:after="0" w:line="276" w:lineRule="auto"/>
        <w:rPr>
          <w:rFonts w:ascii="PT Astra Serif" w:hAnsi="PT Astra Serif" w:cs="Times New Roman"/>
          <w:sz w:val="26"/>
          <w:szCs w:val="26"/>
        </w:rPr>
      </w:pPr>
    </w:p>
    <w:p w14:paraId="363FCB70" w14:textId="5A6D3172" w:rsidR="00300EE7" w:rsidRDefault="00300EE7" w:rsidP="008F72B5">
      <w:pPr>
        <w:rPr>
          <w:rFonts w:ascii="PT Astra Serif" w:hAnsi="PT Astra Serif" w:cs="Times New Roman"/>
          <w:sz w:val="26"/>
          <w:szCs w:val="26"/>
        </w:rPr>
      </w:pPr>
    </w:p>
    <w:p w14:paraId="18D5BB41" w14:textId="77777777" w:rsidR="007146D5" w:rsidRDefault="007146D5" w:rsidP="008F72B5">
      <w:pPr>
        <w:rPr>
          <w:rFonts w:ascii="PT Astra Serif" w:hAnsi="PT Astra Serif" w:cs="Times New Roman"/>
          <w:sz w:val="26"/>
          <w:szCs w:val="26"/>
        </w:rPr>
      </w:pPr>
    </w:p>
    <w:p w14:paraId="2AC129BD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4F6B0223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573DE7AF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7CEDFEC9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51545988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2BFBA1A1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6F74748D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61A847F9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0FDDF3F3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50E4789C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67F3CF83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0F6CC270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5A6C011A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7C73280B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68D439E3" w14:textId="77777777" w:rsidR="00C16EAB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30BD981A" w14:textId="77777777" w:rsidR="00C16EAB" w:rsidRPr="00300EE7" w:rsidRDefault="00C16EAB" w:rsidP="008F72B5">
      <w:pPr>
        <w:rPr>
          <w:rFonts w:ascii="PT Astra Serif" w:hAnsi="PT Astra Serif" w:cs="Times New Roman"/>
          <w:sz w:val="26"/>
          <w:szCs w:val="26"/>
        </w:rPr>
      </w:pPr>
    </w:p>
    <w:p w14:paraId="557CDD0E" w14:textId="77777777" w:rsidR="00300EE7" w:rsidRPr="007146D5" w:rsidRDefault="00300EE7" w:rsidP="008F72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PT Astra Serif" w:eastAsia="Calibri" w:hAnsi="PT Astra Serif" w:cs="Times New Roman"/>
          <w:lang w:eastAsia="ru-RU"/>
        </w:rPr>
      </w:pPr>
      <w:r w:rsidRPr="007146D5">
        <w:rPr>
          <w:rFonts w:ascii="PT Astra Serif" w:eastAsia="Calibri" w:hAnsi="PT Astra Serif" w:cs="Times New Roman"/>
          <w:lang w:eastAsia="ru-RU"/>
        </w:rPr>
        <w:lastRenderedPageBreak/>
        <w:t>Приложение</w:t>
      </w:r>
    </w:p>
    <w:p w14:paraId="1C243E25" w14:textId="77777777" w:rsidR="008F72B5" w:rsidRPr="007146D5" w:rsidRDefault="00300EE7" w:rsidP="008F72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PT Astra Serif" w:eastAsia="Calibri" w:hAnsi="PT Astra Serif" w:cs="Times New Roman"/>
          <w:lang w:eastAsia="ru-RU"/>
        </w:rPr>
      </w:pPr>
      <w:r w:rsidRPr="007146D5">
        <w:rPr>
          <w:rFonts w:ascii="PT Astra Serif" w:eastAsia="Calibri" w:hAnsi="PT Astra Serif" w:cs="Times New Roman"/>
          <w:lang w:eastAsia="ru-RU"/>
        </w:rPr>
        <w:t xml:space="preserve">к </w:t>
      </w:r>
      <w:r w:rsidR="008F72B5" w:rsidRPr="007146D5">
        <w:rPr>
          <w:rFonts w:ascii="PT Astra Serif" w:eastAsia="Calibri" w:hAnsi="PT Astra Serif" w:cs="Times New Roman"/>
          <w:lang w:eastAsia="ru-RU"/>
        </w:rPr>
        <w:t xml:space="preserve">Положению о сообщении государственными </w:t>
      </w:r>
    </w:p>
    <w:p w14:paraId="42677B3C" w14:textId="77777777" w:rsidR="008F72B5" w:rsidRPr="007146D5" w:rsidRDefault="008F72B5" w:rsidP="008F72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PT Astra Serif" w:eastAsia="Calibri" w:hAnsi="PT Astra Serif" w:cs="Times New Roman"/>
          <w:lang w:eastAsia="ru-RU"/>
        </w:rPr>
      </w:pPr>
      <w:r w:rsidRPr="007146D5">
        <w:rPr>
          <w:rFonts w:ascii="PT Astra Serif" w:eastAsia="Calibri" w:hAnsi="PT Astra Serif" w:cs="Times New Roman"/>
          <w:lang w:eastAsia="ru-RU"/>
        </w:rPr>
        <w:t xml:space="preserve">гражданскими служащими Томской области, </w:t>
      </w:r>
    </w:p>
    <w:p w14:paraId="7B160F07" w14:textId="77777777" w:rsidR="008F72B5" w:rsidRPr="007146D5" w:rsidRDefault="008F72B5" w:rsidP="008F72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PT Astra Serif" w:eastAsia="Calibri" w:hAnsi="PT Astra Serif" w:cs="Times New Roman"/>
          <w:lang w:eastAsia="ru-RU"/>
        </w:rPr>
      </w:pPr>
      <w:r w:rsidRPr="007146D5">
        <w:rPr>
          <w:rFonts w:ascii="PT Astra Serif" w:eastAsia="Calibri" w:hAnsi="PT Astra Serif" w:cs="Times New Roman"/>
          <w:lang w:eastAsia="ru-RU"/>
        </w:rPr>
        <w:t xml:space="preserve">состоящими в штате Департамента инвестиций </w:t>
      </w:r>
    </w:p>
    <w:p w14:paraId="1FB07F55" w14:textId="77777777" w:rsidR="008F72B5" w:rsidRPr="007146D5" w:rsidRDefault="008F72B5" w:rsidP="008F72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PT Astra Serif" w:eastAsia="Calibri" w:hAnsi="PT Astra Serif" w:cs="Times New Roman"/>
          <w:lang w:eastAsia="ru-RU"/>
        </w:rPr>
      </w:pPr>
      <w:r w:rsidRPr="007146D5">
        <w:rPr>
          <w:rFonts w:ascii="PT Astra Serif" w:eastAsia="Calibri" w:hAnsi="PT Astra Serif" w:cs="Times New Roman"/>
          <w:lang w:eastAsia="ru-RU"/>
        </w:rPr>
        <w:t>Томской области, о получении подарка в связи с</w:t>
      </w:r>
    </w:p>
    <w:p w14:paraId="2A96B880" w14:textId="77777777" w:rsidR="008F72B5" w:rsidRPr="007146D5" w:rsidRDefault="008F72B5" w:rsidP="008F72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PT Astra Serif" w:eastAsia="Calibri" w:hAnsi="PT Astra Serif" w:cs="Times New Roman"/>
          <w:lang w:eastAsia="ru-RU"/>
        </w:rPr>
      </w:pPr>
      <w:r w:rsidRPr="007146D5">
        <w:rPr>
          <w:rFonts w:ascii="PT Astra Serif" w:eastAsia="Calibri" w:hAnsi="PT Astra Serif" w:cs="Times New Roman"/>
          <w:lang w:eastAsia="ru-RU"/>
        </w:rPr>
        <w:t xml:space="preserve"> протокольными мероприятиями, служебными командировками</w:t>
      </w:r>
    </w:p>
    <w:p w14:paraId="31190973" w14:textId="77777777" w:rsidR="008F72B5" w:rsidRPr="007146D5" w:rsidRDefault="008F72B5" w:rsidP="008F72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PT Astra Serif" w:eastAsia="Calibri" w:hAnsi="PT Astra Serif" w:cs="Times New Roman"/>
          <w:lang w:eastAsia="ru-RU"/>
        </w:rPr>
      </w:pPr>
      <w:r w:rsidRPr="007146D5">
        <w:rPr>
          <w:rFonts w:ascii="PT Astra Serif" w:eastAsia="Calibri" w:hAnsi="PT Astra Serif" w:cs="Times New Roman"/>
          <w:lang w:eastAsia="ru-RU"/>
        </w:rPr>
        <w:t xml:space="preserve"> и другими официальными мероприятиями, участие в которых </w:t>
      </w:r>
    </w:p>
    <w:p w14:paraId="27B19CC9" w14:textId="77777777" w:rsidR="008F72B5" w:rsidRPr="007146D5" w:rsidRDefault="008F72B5" w:rsidP="008F72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PT Astra Serif" w:eastAsia="Calibri" w:hAnsi="PT Astra Serif" w:cs="Times New Roman"/>
          <w:lang w:eastAsia="ru-RU"/>
        </w:rPr>
      </w:pPr>
      <w:r w:rsidRPr="007146D5">
        <w:rPr>
          <w:rFonts w:ascii="PT Astra Serif" w:eastAsia="Calibri" w:hAnsi="PT Astra Serif" w:cs="Times New Roman"/>
          <w:lang w:eastAsia="ru-RU"/>
        </w:rPr>
        <w:t xml:space="preserve">связано с исполнением ими служебных (должностных) </w:t>
      </w:r>
    </w:p>
    <w:p w14:paraId="052E8C28" w14:textId="507E424A" w:rsidR="008F72B5" w:rsidRPr="007146D5" w:rsidRDefault="00E47647" w:rsidP="008F72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PT Astra Serif" w:eastAsia="Calibri" w:hAnsi="PT Astra Serif" w:cs="Times New Roman"/>
          <w:lang w:eastAsia="ru-RU"/>
        </w:rPr>
      </w:pPr>
      <w:r>
        <w:rPr>
          <w:rFonts w:ascii="PT Astra Serif" w:eastAsia="Calibri" w:hAnsi="PT Astra Serif" w:cs="Times New Roman"/>
          <w:lang w:eastAsia="ru-RU"/>
        </w:rPr>
        <w:t>обязанностей, сдаче и оценке подарка, реализации (выкупе</w:t>
      </w:r>
      <w:r w:rsidR="008F72B5" w:rsidRPr="007146D5">
        <w:rPr>
          <w:rFonts w:ascii="PT Astra Serif" w:eastAsia="Calibri" w:hAnsi="PT Astra Serif" w:cs="Times New Roman"/>
          <w:lang w:eastAsia="ru-RU"/>
        </w:rPr>
        <w:t>)</w:t>
      </w:r>
    </w:p>
    <w:p w14:paraId="4AB68F08" w14:textId="2A5915BB" w:rsidR="00300EE7" w:rsidRPr="008F72B5" w:rsidRDefault="00E47647" w:rsidP="008F72B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outlineLvl w:val="1"/>
        <w:rPr>
          <w:rFonts w:ascii="Times New Roman" w:eastAsia="Calibri" w:hAnsi="Times New Roman" w:cs="Times New Roman"/>
          <w:sz w:val="20"/>
          <w:szCs w:val="20"/>
          <w:lang w:eastAsia="ru-RU"/>
        </w:rPr>
      </w:pPr>
      <w:r>
        <w:rPr>
          <w:rFonts w:ascii="PT Astra Serif" w:eastAsia="Calibri" w:hAnsi="PT Astra Serif" w:cs="Times New Roman"/>
          <w:lang w:eastAsia="ru-RU"/>
        </w:rPr>
        <w:t xml:space="preserve"> и зачислении</w:t>
      </w:r>
      <w:r w:rsidR="008F72B5" w:rsidRPr="007146D5">
        <w:rPr>
          <w:rFonts w:ascii="PT Astra Serif" w:eastAsia="Calibri" w:hAnsi="PT Astra Serif" w:cs="Times New Roman"/>
          <w:lang w:eastAsia="ru-RU"/>
        </w:rPr>
        <w:t xml:space="preserve"> средств, вырученных от его реализации</w:t>
      </w:r>
    </w:p>
    <w:p w14:paraId="37CFB471" w14:textId="77777777" w:rsidR="008F72B5" w:rsidRPr="00300EE7" w:rsidRDefault="008F72B5" w:rsidP="00300EE7">
      <w:pPr>
        <w:tabs>
          <w:tab w:val="left" w:pos="6990"/>
        </w:tabs>
        <w:spacing w:after="0" w:line="276" w:lineRule="auto"/>
        <w:rPr>
          <w:rFonts w:ascii="PT Astra Serif" w:hAnsi="PT Astra Serif" w:cs="Times New Roman"/>
          <w:sz w:val="26"/>
          <w:szCs w:val="26"/>
        </w:rPr>
      </w:pPr>
    </w:p>
    <w:p w14:paraId="722CD710" w14:textId="7EB2EE86" w:rsidR="00300EE7" w:rsidRPr="007146D5" w:rsidRDefault="00300EE7" w:rsidP="00F653F7">
      <w:pPr>
        <w:tabs>
          <w:tab w:val="left" w:pos="6990"/>
        </w:tabs>
        <w:spacing w:after="0" w:line="276" w:lineRule="auto"/>
        <w:jc w:val="center"/>
        <w:rPr>
          <w:rFonts w:ascii="PT Astra Serif" w:hAnsi="PT Astra Serif" w:cs="Times New Roman"/>
          <w:b/>
        </w:rPr>
      </w:pPr>
      <w:r w:rsidRPr="007146D5">
        <w:rPr>
          <w:rFonts w:ascii="PT Astra Serif" w:hAnsi="PT Astra Serif" w:cs="Times New Roman"/>
          <w:b/>
        </w:rPr>
        <w:t>Уведомление о получении подарка (Форма)</w:t>
      </w:r>
    </w:p>
    <w:p w14:paraId="0652F499" w14:textId="77777777" w:rsidR="007146D5" w:rsidRPr="00F653F7" w:rsidRDefault="007146D5" w:rsidP="00F653F7">
      <w:pPr>
        <w:tabs>
          <w:tab w:val="left" w:pos="6990"/>
        </w:tabs>
        <w:spacing w:after="0" w:line="276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14:paraId="3D437CD2" w14:textId="7FED3CDF" w:rsidR="00300EE7" w:rsidRPr="007146D5" w:rsidRDefault="00300EE7" w:rsidP="00F653F7">
      <w:pPr>
        <w:tabs>
          <w:tab w:val="left" w:pos="6990"/>
        </w:tabs>
        <w:spacing w:after="0" w:line="240" w:lineRule="auto"/>
        <w:jc w:val="right"/>
        <w:rPr>
          <w:rFonts w:ascii="PT Astra Serif" w:hAnsi="PT Astra Serif" w:cs="Times New Roman"/>
        </w:rPr>
      </w:pPr>
      <w:r w:rsidRPr="007146D5">
        <w:rPr>
          <w:rFonts w:ascii="PT Astra Serif" w:hAnsi="PT Astra Serif" w:cs="Times New Roman"/>
        </w:rPr>
        <w:t xml:space="preserve">В </w:t>
      </w:r>
      <w:r w:rsidR="008F72B5" w:rsidRPr="007146D5">
        <w:rPr>
          <w:rFonts w:ascii="PT Astra Serif" w:hAnsi="PT Astra Serif" w:cs="Times New Roman"/>
        </w:rPr>
        <w:t>Комитет финансово-правового обеспечения</w:t>
      </w:r>
    </w:p>
    <w:p w14:paraId="61184F71" w14:textId="77777777" w:rsidR="00300EE7" w:rsidRPr="007146D5" w:rsidRDefault="00300EE7" w:rsidP="00F653F7">
      <w:pPr>
        <w:tabs>
          <w:tab w:val="left" w:pos="6990"/>
        </w:tabs>
        <w:spacing w:after="0" w:line="240" w:lineRule="auto"/>
        <w:jc w:val="right"/>
        <w:rPr>
          <w:rFonts w:ascii="PT Astra Serif" w:hAnsi="PT Astra Serif" w:cs="Times New Roman"/>
        </w:rPr>
      </w:pPr>
      <w:r w:rsidRPr="007146D5">
        <w:rPr>
          <w:rFonts w:ascii="PT Astra Serif" w:hAnsi="PT Astra Serif" w:cs="Times New Roman"/>
        </w:rPr>
        <w:t>Департамента инвестиций Томской области</w:t>
      </w:r>
    </w:p>
    <w:p w14:paraId="7CAC8301" w14:textId="77777777" w:rsidR="00300EE7" w:rsidRPr="007146D5" w:rsidRDefault="00300EE7" w:rsidP="00F653F7">
      <w:pPr>
        <w:tabs>
          <w:tab w:val="left" w:pos="6990"/>
        </w:tabs>
        <w:spacing w:after="0" w:line="240" w:lineRule="auto"/>
        <w:jc w:val="right"/>
        <w:rPr>
          <w:rFonts w:ascii="PT Astra Serif" w:hAnsi="PT Astra Serif" w:cs="Times New Roman"/>
        </w:rPr>
      </w:pPr>
      <w:r w:rsidRPr="007146D5">
        <w:rPr>
          <w:rFonts w:ascii="PT Astra Serif" w:hAnsi="PT Astra Serif" w:cs="Times New Roman"/>
        </w:rPr>
        <w:t>От ____________________________________</w:t>
      </w:r>
    </w:p>
    <w:p w14:paraId="012ABF38" w14:textId="77777777" w:rsidR="00300EE7" w:rsidRPr="007146D5" w:rsidRDefault="00300EE7" w:rsidP="00F653F7">
      <w:pPr>
        <w:tabs>
          <w:tab w:val="left" w:pos="6990"/>
        </w:tabs>
        <w:spacing w:after="0" w:line="240" w:lineRule="auto"/>
        <w:jc w:val="right"/>
        <w:rPr>
          <w:rFonts w:ascii="PT Astra Serif" w:hAnsi="PT Astra Serif" w:cs="Times New Roman"/>
        </w:rPr>
      </w:pPr>
      <w:r w:rsidRPr="007146D5">
        <w:rPr>
          <w:rFonts w:ascii="PT Astra Serif" w:hAnsi="PT Astra Serif" w:cs="Times New Roman"/>
        </w:rPr>
        <w:t>_______________________________________</w:t>
      </w:r>
    </w:p>
    <w:p w14:paraId="5FF67293" w14:textId="77777777" w:rsidR="00300EE7" w:rsidRPr="007146D5" w:rsidRDefault="00300EE7" w:rsidP="00F653F7">
      <w:pPr>
        <w:tabs>
          <w:tab w:val="left" w:pos="6990"/>
        </w:tabs>
        <w:spacing w:after="0" w:line="240" w:lineRule="auto"/>
        <w:jc w:val="right"/>
        <w:rPr>
          <w:rFonts w:ascii="PT Astra Serif" w:hAnsi="PT Astra Serif" w:cs="Times New Roman"/>
        </w:rPr>
      </w:pPr>
      <w:r w:rsidRPr="007146D5">
        <w:rPr>
          <w:rFonts w:ascii="PT Astra Serif" w:hAnsi="PT Astra Serif" w:cs="Times New Roman"/>
        </w:rPr>
        <w:t>_______________________________________</w:t>
      </w:r>
    </w:p>
    <w:p w14:paraId="0C966A31" w14:textId="61189FF5" w:rsidR="00300EE7" w:rsidRPr="007146D5" w:rsidRDefault="00E47647" w:rsidP="008F72B5">
      <w:pPr>
        <w:tabs>
          <w:tab w:val="left" w:pos="6990"/>
        </w:tabs>
        <w:spacing w:after="0" w:line="276" w:lineRule="auto"/>
        <w:jc w:val="right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t>(Фамилия, имя, отчество (последнее – при наличии)</w:t>
      </w:r>
      <w:r w:rsidR="00300EE7" w:rsidRPr="007146D5">
        <w:rPr>
          <w:rFonts w:ascii="PT Astra Serif" w:hAnsi="PT Astra Serif" w:cs="Times New Roman"/>
        </w:rPr>
        <w:t>, замещаемая должность, структурное подразделение)</w:t>
      </w:r>
    </w:p>
    <w:p w14:paraId="6FF5079C" w14:textId="77777777" w:rsidR="00300EE7" w:rsidRPr="007146D5" w:rsidRDefault="00300EE7" w:rsidP="00300EE7">
      <w:pPr>
        <w:tabs>
          <w:tab w:val="left" w:pos="6990"/>
        </w:tabs>
        <w:spacing w:after="0" w:line="276" w:lineRule="auto"/>
        <w:rPr>
          <w:rFonts w:ascii="PT Astra Serif" w:hAnsi="PT Astra Serif" w:cs="Times New Roman"/>
        </w:rPr>
      </w:pPr>
    </w:p>
    <w:p w14:paraId="2631D0D4" w14:textId="77777777" w:rsidR="00300EE7" w:rsidRPr="007146D5" w:rsidRDefault="00300EE7" w:rsidP="008F72B5">
      <w:pPr>
        <w:tabs>
          <w:tab w:val="left" w:pos="6990"/>
        </w:tabs>
        <w:spacing w:after="0" w:line="276" w:lineRule="auto"/>
        <w:jc w:val="center"/>
        <w:rPr>
          <w:rFonts w:ascii="PT Astra Serif" w:hAnsi="PT Astra Serif" w:cs="Times New Roman"/>
        </w:rPr>
      </w:pPr>
      <w:r w:rsidRPr="007146D5">
        <w:rPr>
          <w:rFonts w:ascii="PT Astra Serif" w:hAnsi="PT Astra Serif" w:cs="Times New Roman"/>
        </w:rPr>
        <w:t>Уведомление о получении подарка от «___» ________ 20__ г.</w:t>
      </w:r>
    </w:p>
    <w:p w14:paraId="262BA35A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 xml:space="preserve">    Извещаю о получении ___________________________________________________</w:t>
      </w:r>
    </w:p>
    <w:p w14:paraId="732687C3" w14:textId="77777777" w:rsidR="008F72B5" w:rsidRPr="007146D5" w:rsidRDefault="008F72B5" w:rsidP="008F72B5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>(дата получения)</w:t>
      </w:r>
    </w:p>
    <w:p w14:paraId="28333C67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>подарка(</w:t>
      </w:r>
      <w:proofErr w:type="spellStart"/>
      <w:r w:rsidRPr="007146D5">
        <w:rPr>
          <w:rFonts w:ascii="PT Astra Serif" w:hAnsi="PT Astra Serif"/>
          <w:sz w:val="22"/>
          <w:szCs w:val="22"/>
        </w:rPr>
        <w:t>ов</w:t>
      </w:r>
      <w:proofErr w:type="spellEnd"/>
      <w:r w:rsidRPr="007146D5">
        <w:rPr>
          <w:rFonts w:ascii="PT Astra Serif" w:hAnsi="PT Astra Serif"/>
          <w:sz w:val="22"/>
          <w:szCs w:val="22"/>
        </w:rPr>
        <w:t>) на ____________________________________________________________</w:t>
      </w:r>
    </w:p>
    <w:p w14:paraId="50A0F8EF" w14:textId="77777777" w:rsidR="008F72B5" w:rsidRPr="007146D5" w:rsidRDefault="008F72B5" w:rsidP="008F72B5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>(наименование протокольного мероприятия, служебной командировки, другого официального мероприятия, место и дата проведения)</w:t>
      </w:r>
    </w:p>
    <w:p w14:paraId="4A7AC789" w14:textId="77777777" w:rsidR="008F72B5" w:rsidRPr="007146D5" w:rsidRDefault="008F72B5" w:rsidP="008F72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</w:rPr>
      </w:pP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26"/>
        <w:gridCol w:w="3421"/>
        <w:gridCol w:w="1881"/>
        <w:gridCol w:w="1911"/>
      </w:tblGrid>
      <w:tr w:rsidR="008F72B5" w:rsidRPr="007146D5" w14:paraId="537A0CD8" w14:textId="77777777" w:rsidTr="00E630B9">
        <w:trPr>
          <w:tblCellSpacing w:w="5" w:type="nil"/>
        </w:trPr>
        <w:tc>
          <w:tcPr>
            <w:tcW w:w="24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59D06" w14:textId="77777777" w:rsidR="008F72B5" w:rsidRPr="007146D5" w:rsidRDefault="008F72B5" w:rsidP="00E630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7146D5">
              <w:rPr>
                <w:rFonts w:ascii="PT Astra Serif" w:hAnsi="PT Astra Serif"/>
              </w:rPr>
              <w:t>Наименование подарка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C93F" w14:textId="77777777" w:rsidR="008F72B5" w:rsidRPr="007146D5" w:rsidRDefault="008F72B5" w:rsidP="00E630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7146D5">
              <w:rPr>
                <w:rFonts w:ascii="PT Astra Serif" w:hAnsi="PT Astra Serif"/>
              </w:rPr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3619" w14:textId="77777777" w:rsidR="008F72B5" w:rsidRPr="007146D5" w:rsidRDefault="008F72B5" w:rsidP="00E630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7146D5">
              <w:rPr>
                <w:rFonts w:ascii="PT Astra Serif" w:hAnsi="PT Astra Serif"/>
              </w:rPr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F6507A" w14:textId="77777777" w:rsidR="008F72B5" w:rsidRPr="007146D5" w:rsidRDefault="008F72B5" w:rsidP="00E630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</w:rPr>
            </w:pPr>
            <w:r w:rsidRPr="007146D5">
              <w:rPr>
                <w:rFonts w:ascii="PT Astra Serif" w:hAnsi="PT Astra Serif"/>
              </w:rPr>
              <w:t xml:space="preserve">Стоимость в рублях </w:t>
            </w:r>
            <w:hyperlink w:anchor="Par128" w:history="1">
              <w:r w:rsidRPr="007146D5">
                <w:rPr>
                  <w:rFonts w:ascii="PT Astra Serif" w:hAnsi="PT Astra Serif"/>
                  <w:color w:val="0000FF"/>
                </w:rPr>
                <w:t>&lt;*&gt;</w:t>
              </w:r>
            </w:hyperlink>
          </w:p>
        </w:tc>
      </w:tr>
      <w:tr w:rsidR="008F72B5" w:rsidRPr="007146D5" w14:paraId="0AC0E0E5" w14:textId="77777777" w:rsidTr="00E630B9">
        <w:trPr>
          <w:tblCellSpacing w:w="5" w:type="nil"/>
        </w:trPr>
        <w:tc>
          <w:tcPr>
            <w:tcW w:w="2426" w:type="dxa"/>
            <w:tcBorders>
              <w:top w:val="single" w:sz="4" w:space="0" w:color="auto"/>
            </w:tcBorders>
          </w:tcPr>
          <w:p w14:paraId="0C4BA0F9" w14:textId="77777777" w:rsidR="008F72B5" w:rsidRPr="007146D5" w:rsidRDefault="008F72B5" w:rsidP="00F653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</w:rPr>
            </w:pPr>
            <w:r w:rsidRPr="007146D5">
              <w:rPr>
                <w:rFonts w:ascii="PT Astra Serif" w:hAnsi="PT Astra Serif"/>
              </w:rPr>
              <w:t>1.</w:t>
            </w:r>
          </w:p>
          <w:p w14:paraId="4C6B3684" w14:textId="77777777" w:rsidR="008F72B5" w:rsidRPr="007146D5" w:rsidRDefault="008F72B5" w:rsidP="00F653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</w:rPr>
            </w:pPr>
            <w:r w:rsidRPr="007146D5">
              <w:rPr>
                <w:rFonts w:ascii="PT Astra Serif" w:hAnsi="PT Astra Serif"/>
              </w:rPr>
              <w:t>2.</w:t>
            </w:r>
          </w:p>
          <w:p w14:paraId="4817396C" w14:textId="77777777" w:rsidR="008F72B5" w:rsidRPr="007146D5" w:rsidRDefault="008F72B5" w:rsidP="00F653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</w:rPr>
            </w:pPr>
            <w:r w:rsidRPr="007146D5">
              <w:rPr>
                <w:rFonts w:ascii="PT Astra Serif" w:hAnsi="PT Astra Serif"/>
              </w:rPr>
              <w:t>3.</w:t>
            </w:r>
          </w:p>
          <w:p w14:paraId="3E02CB69" w14:textId="77777777" w:rsidR="008F72B5" w:rsidRPr="007146D5" w:rsidRDefault="008F72B5" w:rsidP="00F653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</w:rPr>
            </w:pPr>
            <w:r w:rsidRPr="007146D5">
              <w:rPr>
                <w:rFonts w:ascii="PT Astra Serif" w:hAnsi="PT Astra Serif"/>
              </w:rP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</w:tcBorders>
          </w:tcPr>
          <w:p w14:paraId="0C42598F" w14:textId="77777777" w:rsidR="008F72B5" w:rsidRPr="007146D5" w:rsidRDefault="008F72B5" w:rsidP="00F653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881" w:type="dxa"/>
            <w:tcBorders>
              <w:top w:val="single" w:sz="4" w:space="0" w:color="auto"/>
            </w:tcBorders>
          </w:tcPr>
          <w:p w14:paraId="68727154" w14:textId="77777777" w:rsidR="008F72B5" w:rsidRPr="007146D5" w:rsidRDefault="008F72B5" w:rsidP="00F653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</w:rPr>
            </w:pPr>
          </w:p>
        </w:tc>
        <w:tc>
          <w:tcPr>
            <w:tcW w:w="1911" w:type="dxa"/>
            <w:tcBorders>
              <w:top w:val="single" w:sz="4" w:space="0" w:color="auto"/>
            </w:tcBorders>
          </w:tcPr>
          <w:p w14:paraId="09728E11" w14:textId="77777777" w:rsidR="008F72B5" w:rsidRPr="007146D5" w:rsidRDefault="008F72B5" w:rsidP="00F653F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T Astra Serif" w:hAnsi="PT Astra Serif"/>
              </w:rPr>
            </w:pPr>
          </w:p>
        </w:tc>
      </w:tr>
    </w:tbl>
    <w:p w14:paraId="248065F1" w14:textId="77777777" w:rsidR="008F72B5" w:rsidRPr="007146D5" w:rsidRDefault="008F72B5" w:rsidP="00F653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</w:rPr>
      </w:pPr>
    </w:p>
    <w:p w14:paraId="6CD3A398" w14:textId="77777777" w:rsidR="008F72B5" w:rsidRPr="007146D5" w:rsidRDefault="008F72B5" w:rsidP="00F653F7">
      <w:pPr>
        <w:pStyle w:val="ConsPlusNonformat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>Приложение: ______________________________________________ на _____ листах.</w:t>
      </w:r>
    </w:p>
    <w:p w14:paraId="0E37DE48" w14:textId="77777777" w:rsidR="008F72B5" w:rsidRPr="007146D5" w:rsidRDefault="008F72B5" w:rsidP="00F653F7">
      <w:pPr>
        <w:pStyle w:val="ConsPlusNonformat"/>
        <w:jc w:val="center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>(наименование документа)</w:t>
      </w:r>
    </w:p>
    <w:p w14:paraId="10571E8A" w14:textId="77777777" w:rsidR="008F72B5" w:rsidRPr="007146D5" w:rsidRDefault="008F72B5" w:rsidP="00F653F7">
      <w:pPr>
        <w:pStyle w:val="ConsPlusNonformat"/>
        <w:rPr>
          <w:rFonts w:ascii="PT Astra Serif" w:hAnsi="PT Astra Serif"/>
          <w:sz w:val="22"/>
          <w:szCs w:val="22"/>
        </w:rPr>
      </w:pPr>
    </w:p>
    <w:p w14:paraId="793B5850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>Лицо, представившее</w:t>
      </w:r>
    </w:p>
    <w:p w14:paraId="74B80080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  <w:proofErr w:type="gramStart"/>
      <w:r w:rsidRPr="007146D5">
        <w:rPr>
          <w:rFonts w:ascii="PT Astra Serif" w:hAnsi="PT Astra Serif"/>
          <w:sz w:val="22"/>
          <w:szCs w:val="22"/>
        </w:rPr>
        <w:t>уведомление</w:t>
      </w:r>
      <w:proofErr w:type="gramEnd"/>
      <w:r w:rsidRPr="007146D5">
        <w:rPr>
          <w:rFonts w:ascii="PT Astra Serif" w:hAnsi="PT Astra Serif"/>
          <w:sz w:val="22"/>
          <w:szCs w:val="22"/>
        </w:rPr>
        <w:t xml:space="preserve">         _________  _________________________  "__" ____ 20__ г.</w:t>
      </w:r>
    </w:p>
    <w:p w14:paraId="51F8300D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 xml:space="preserve">                                                         (</w:t>
      </w:r>
      <w:proofErr w:type="gramStart"/>
      <w:r w:rsidRPr="007146D5">
        <w:rPr>
          <w:rFonts w:ascii="PT Astra Serif" w:hAnsi="PT Astra Serif"/>
          <w:sz w:val="22"/>
          <w:szCs w:val="22"/>
        </w:rPr>
        <w:t xml:space="preserve">подпись)   </w:t>
      </w:r>
      <w:proofErr w:type="gramEnd"/>
      <w:r w:rsidRPr="007146D5">
        <w:rPr>
          <w:rFonts w:ascii="PT Astra Serif" w:hAnsi="PT Astra Serif"/>
          <w:sz w:val="22"/>
          <w:szCs w:val="22"/>
        </w:rPr>
        <w:t xml:space="preserve"> (расшифровка подписи)</w:t>
      </w:r>
    </w:p>
    <w:p w14:paraId="39583ECF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</w:p>
    <w:p w14:paraId="096E6E1C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  <w:proofErr w:type="gramStart"/>
      <w:r w:rsidRPr="007146D5">
        <w:rPr>
          <w:rFonts w:ascii="PT Astra Serif" w:hAnsi="PT Astra Serif"/>
          <w:sz w:val="22"/>
          <w:szCs w:val="22"/>
        </w:rPr>
        <w:t xml:space="preserve">Лицо,   </w:t>
      </w:r>
      <w:proofErr w:type="gramEnd"/>
      <w:r w:rsidRPr="007146D5">
        <w:rPr>
          <w:rFonts w:ascii="PT Astra Serif" w:hAnsi="PT Astra Serif"/>
          <w:sz w:val="22"/>
          <w:szCs w:val="22"/>
        </w:rPr>
        <w:t xml:space="preserve">  принявшее</w:t>
      </w:r>
    </w:p>
    <w:p w14:paraId="6C82D2A7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  <w:proofErr w:type="gramStart"/>
      <w:r w:rsidRPr="007146D5">
        <w:rPr>
          <w:rFonts w:ascii="PT Astra Serif" w:hAnsi="PT Astra Serif"/>
          <w:sz w:val="22"/>
          <w:szCs w:val="22"/>
        </w:rPr>
        <w:t>уведомление</w:t>
      </w:r>
      <w:proofErr w:type="gramEnd"/>
      <w:r w:rsidRPr="007146D5">
        <w:rPr>
          <w:rFonts w:ascii="PT Astra Serif" w:hAnsi="PT Astra Serif"/>
          <w:sz w:val="22"/>
          <w:szCs w:val="22"/>
        </w:rPr>
        <w:t xml:space="preserve">         _________  _________________________  "__" ____ 20__ г.</w:t>
      </w:r>
    </w:p>
    <w:p w14:paraId="71D8507E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 xml:space="preserve">                                                         (</w:t>
      </w:r>
      <w:proofErr w:type="gramStart"/>
      <w:r w:rsidRPr="007146D5">
        <w:rPr>
          <w:rFonts w:ascii="PT Astra Serif" w:hAnsi="PT Astra Serif"/>
          <w:sz w:val="22"/>
          <w:szCs w:val="22"/>
        </w:rPr>
        <w:t xml:space="preserve">подпись)   </w:t>
      </w:r>
      <w:proofErr w:type="gramEnd"/>
      <w:r w:rsidRPr="007146D5">
        <w:rPr>
          <w:rFonts w:ascii="PT Astra Serif" w:hAnsi="PT Astra Serif"/>
          <w:sz w:val="22"/>
          <w:szCs w:val="22"/>
        </w:rPr>
        <w:t xml:space="preserve"> (расшифровка подписи)</w:t>
      </w:r>
    </w:p>
    <w:p w14:paraId="1294ED7C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</w:p>
    <w:p w14:paraId="76675D53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 xml:space="preserve">Регистрационный номер в журнале регистрации уведомлений </w:t>
      </w:r>
    </w:p>
    <w:p w14:paraId="76742A97" w14:textId="77777777" w:rsidR="008F72B5" w:rsidRPr="007146D5" w:rsidRDefault="008F72B5" w:rsidP="008F72B5">
      <w:pPr>
        <w:pStyle w:val="ConsPlusNonformat"/>
        <w:rPr>
          <w:rFonts w:ascii="PT Astra Serif" w:hAnsi="PT Astra Serif"/>
          <w:sz w:val="22"/>
          <w:szCs w:val="22"/>
        </w:rPr>
      </w:pPr>
      <w:r w:rsidRPr="007146D5">
        <w:rPr>
          <w:rFonts w:ascii="PT Astra Serif" w:hAnsi="PT Astra Serif"/>
          <w:sz w:val="22"/>
          <w:szCs w:val="22"/>
        </w:rPr>
        <w:t>___________________ «__» _________ 20__ г.</w:t>
      </w:r>
    </w:p>
    <w:p w14:paraId="6192E35B" w14:textId="77777777" w:rsidR="008F72B5" w:rsidRPr="007146D5" w:rsidRDefault="008F72B5" w:rsidP="008F72B5">
      <w:pPr>
        <w:widowControl w:val="0"/>
        <w:autoSpaceDE w:val="0"/>
        <w:autoSpaceDN w:val="0"/>
        <w:adjustRightInd w:val="0"/>
        <w:ind w:firstLine="540"/>
        <w:jc w:val="both"/>
      </w:pPr>
    </w:p>
    <w:p w14:paraId="5B2907AD" w14:textId="77777777" w:rsidR="008F72B5" w:rsidRPr="007146D5" w:rsidRDefault="008F72B5" w:rsidP="008F72B5">
      <w:pPr>
        <w:widowControl w:val="0"/>
        <w:autoSpaceDE w:val="0"/>
        <w:autoSpaceDN w:val="0"/>
        <w:adjustRightInd w:val="0"/>
        <w:jc w:val="both"/>
      </w:pPr>
      <w:r w:rsidRPr="007146D5">
        <w:t>_________________________________</w:t>
      </w:r>
    </w:p>
    <w:p w14:paraId="5AFA41A2" w14:textId="2A0ECC37" w:rsidR="00787313" w:rsidRPr="00CB4DD0" w:rsidRDefault="008F72B5" w:rsidP="00CB4DD0">
      <w:pPr>
        <w:widowControl w:val="0"/>
        <w:autoSpaceDE w:val="0"/>
        <w:autoSpaceDN w:val="0"/>
        <w:adjustRightInd w:val="0"/>
        <w:jc w:val="both"/>
        <w:rPr>
          <w:i/>
          <w:sz w:val="20"/>
        </w:rPr>
      </w:pPr>
      <w:bookmarkStart w:id="2" w:name="Par128"/>
      <w:bookmarkEnd w:id="2"/>
      <w:r w:rsidRPr="00E577D3">
        <w:rPr>
          <w:i/>
          <w:sz w:val="20"/>
        </w:rPr>
        <w:t>&lt;*&gt; Заполняется при наличии документов, подтверждающих стоимость подарка.</w:t>
      </w:r>
    </w:p>
    <w:sectPr w:rsidR="00787313" w:rsidRPr="00CB4DD0" w:rsidSect="00D803D5">
      <w:headerReference w:type="default" r:id="rId11"/>
      <w:headerReference w:type="first" r:id="rId12"/>
      <w:pgSz w:w="11906" w:h="16838"/>
      <w:pgMar w:top="567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BA820B" w14:textId="77777777" w:rsidR="00E44DBA" w:rsidRDefault="00E44DBA" w:rsidP="00D75AF1">
      <w:pPr>
        <w:spacing w:after="0" w:line="240" w:lineRule="auto"/>
      </w:pPr>
      <w:r>
        <w:separator/>
      </w:r>
    </w:p>
  </w:endnote>
  <w:endnote w:type="continuationSeparator" w:id="0">
    <w:p w14:paraId="6F66CDDD" w14:textId="77777777" w:rsidR="00E44DBA" w:rsidRDefault="00E44DBA" w:rsidP="00D75A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DB005B" w14:textId="77777777" w:rsidR="00E44DBA" w:rsidRDefault="00E44DBA" w:rsidP="00D75AF1">
      <w:pPr>
        <w:spacing w:after="0" w:line="240" w:lineRule="auto"/>
      </w:pPr>
      <w:r>
        <w:separator/>
      </w:r>
    </w:p>
  </w:footnote>
  <w:footnote w:type="continuationSeparator" w:id="0">
    <w:p w14:paraId="5749F8DD" w14:textId="77777777" w:rsidR="00E44DBA" w:rsidRDefault="00E44DBA" w:rsidP="00D75A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73750455"/>
      <w:docPartObj>
        <w:docPartGallery w:val="Page Numbers (Top of Page)"/>
        <w:docPartUnique/>
      </w:docPartObj>
    </w:sdtPr>
    <w:sdtEndPr>
      <w:rPr>
        <w:rFonts w:ascii="PT Astra Serif" w:eastAsia="Times New Roman" w:hAnsi="PT Astra Serif" w:cs="Times New Roman"/>
        <w:sz w:val="26"/>
        <w:szCs w:val="26"/>
        <w:lang w:eastAsia="ru-RU"/>
      </w:rPr>
    </w:sdtEndPr>
    <w:sdtContent>
      <w:p w14:paraId="7FCBF930" w14:textId="2749617B" w:rsidR="002335DE" w:rsidRPr="008E625E" w:rsidRDefault="002335DE">
        <w:pPr>
          <w:pStyle w:val="a5"/>
          <w:jc w:val="center"/>
          <w:rPr>
            <w:rFonts w:ascii="PT Astra Serif" w:eastAsia="Times New Roman" w:hAnsi="PT Astra Serif" w:cs="Times New Roman"/>
            <w:sz w:val="26"/>
            <w:szCs w:val="26"/>
            <w:lang w:eastAsia="ru-RU"/>
          </w:rPr>
        </w:pP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fldChar w:fldCharType="begin"/>
        </w: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instrText>PAGE   \* MERGEFORMAT</w:instrText>
        </w: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fldChar w:fldCharType="separate"/>
        </w:r>
        <w:r w:rsidR="006B3ECA">
          <w:rPr>
            <w:rFonts w:ascii="PT Astra Serif" w:eastAsia="Times New Roman" w:hAnsi="PT Astra Serif" w:cs="Times New Roman"/>
            <w:noProof/>
            <w:sz w:val="26"/>
            <w:szCs w:val="26"/>
            <w:lang w:eastAsia="ru-RU"/>
          </w:rPr>
          <w:t>2</w:t>
        </w: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fldChar w:fldCharType="end"/>
        </w:r>
      </w:p>
    </w:sdtContent>
  </w:sdt>
  <w:p w14:paraId="1B956D35" w14:textId="77777777" w:rsidR="002335DE" w:rsidRPr="00706051" w:rsidRDefault="002335DE">
    <w:pPr>
      <w:pStyle w:val="a5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59687370"/>
      <w:docPartObj>
        <w:docPartGallery w:val="Page Numbers (Top of Page)"/>
        <w:docPartUnique/>
      </w:docPartObj>
    </w:sdtPr>
    <w:sdtEndPr>
      <w:rPr>
        <w:rFonts w:ascii="PT Astra Serif" w:eastAsia="Times New Roman" w:hAnsi="PT Astra Serif" w:cs="Times New Roman"/>
        <w:sz w:val="26"/>
        <w:szCs w:val="26"/>
        <w:lang w:eastAsia="ru-RU"/>
      </w:rPr>
    </w:sdtEndPr>
    <w:sdtContent>
      <w:p w14:paraId="6EA0B87B" w14:textId="77777777" w:rsidR="002335DE" w:rsidRPr="008E625E" w:rsidRDefault="002335DE">
        <w:pPr>
          <w:pStyle w:val="a5"/>
          <w:jc w:val="center"/>
          <w:rPr>
            <w:rFonts w:ascii="PT Astra Serif" w:eastAsia="Times New Roman" w:hAnsi="PT Astra Serif" w:cs="Times New Roman"/>
            <w:sz w:val="26"/>
            <w:szCs w:val="26"/>
            <w:lang w:eastAsia="ru-RU"/>
          </w:rPr>
        </w:pP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fldChar w:fldCharType="begin"/>
        </w: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instrText>PAGE   \* MERGEFORMAT</w:instrText>
        </w: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fldChar w:fldCharType="separate"/>
        </w:r>
        <w:r w:rsidR="006B3ECA">
          <w:rPr>
            <w:rFonts w:ascii="PT Astra Serif" w:eastAsia="Times New Roman" w:hAnsi="PT Astra Serif" w:cs="Times New Roman"/>
            <w:noProof/>
            <w:sz w:val="26"/>
            <w:szCs w:val="26"/>
            <w:lang w:eastAsia="ru-RU"/>
          </w:rPr>
          <w:t>5</w:t>
        </w:r>
        <w:r w:rsidRPr="008E625E">
          <w:rPr>
            <w:rFonts w:ascii="PT Astra Serif" w:eastAsia="Times New Roman" w:hAnsi="PT Astra Serif" w:cs="Times New Roman"/>
            <w:sz w:val="26"/>
            <w:szCs w:val="26"/>
            <w:lang w:eastAsia="ru-RU"/>
          </w:rPr>
          <w:fldChar w:fldCharType="end"/>
        </w:r>
      </w:p>
    </w:sdtContent>
  </w:sdt>
  <w:p w14:paraId="26D227CB" w14:textId="77777777" w:rsidR="002335DE" w:rsidRPr="00706051" w:rsidRDefault="002335DE">
    <w:pPr>
      <w:pStyle w:val="a5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AA4EEB" w14:textId="01BC4556" w:rsidR="002335DE" w:rsidRPr="00D803D5" w:rsidRDefault="002335DE" w:rsidP="00D803D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70DFE"/>
    <w:multiLevelType w:val="hybridMultilevel"/>
    <w:tmpl w:val="667648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7B6D0E"/>
    <w:multiLevelType w:val="hybridMultilevel"/>
    <w:tmpl w:val="99A00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B96D01"/>
    <w:multiLevelType w:val="hybridMultilevel"/>
    <w:tmpl w:val="43403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9F425E"/>
    <w:multiLevelType w:val="hybridMultilevel"/>
    <w:tmpl w:val="AF3A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0E658A"/>
    <w:multiLevelType w:val="hybridMultilevel"/>
    <w:tmpl w:val="D28E13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2B3D55"/>
    <w:multiLevelType w:val="hybridMultilevel"/>
    <w:tmpl w:val="B3A2CE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BA016A"/>
    <w:multiLevelType w:val="hybridMultilevel"/>
    <w:tmpl w:val="4C84FD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9921AB"/>
    <w:multiLevelType w:val="hybridMultilevel"/>
    <w:tmpl w:val="F482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F43AB6"/>
    <w:multiLevelType w:val="hybridMultilevel"/>
    <w:tmpl w:val="25688D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7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204"/>
    <w:rsid w:val="000026BD"/>
    <w:rsid w:val="00002E1C"/>
    <w:rsid w:val="0000584A"/>
    <w:rsid w:val="00031020"/>
    <w:rsid w:val="00032A8A"/>
    <w:rsid w:val="00036CDC"/>
    <w:rsid w:val="00043558"/>
    <w:rsid w:val="0004477D"/>
    <w:rsid w:val="00052637"/>
    <w:rsid w:val="00067CEA"/>
    <w:rsid w:val="00067F6F"/>
    <w:rsid w:val="000705A2"/>
    <w:rsid w:val="000709A6"/>
    <w:rsid w:val="00071EB9"/>
    <w:rsid w:val="00074C23"/>
    <w:rsid w:val="00077B13"/>
    <w:rsid w:val="00077F9C"/>
    <w:rsid w:val="00090229"/>
    <w:rsid w:val="0009042B"/>
    <w:rsid w:val="000960D1"/>
    <w:rsid w:val="000A1007"/>
    <w:rsid w:val="000A32BC"/>
    <w:rsid w:val="000A63FB"/>
    <w:rsid w:val="000A6809"/>
    <w:rsid w:val="000C3618"/>
    <w:rsid w:val="000C6BF6"/>
    <w:rsid w:val="000D0A6B"/>
    <w:rsid w:val="000D4A04"/>
    <w:rsid w:val="000E60BB"/>
    <w:rsid w:val="000F63EF"/>
    <w:rsid w:val="00100399"/>
    <w:rsid w:val="00102111"/>
    <w:rsid w:val="00107735"/>
    <w:rsid w:val="00110643"/>
    <w:rsid w:val="00111B0C"/>
    <w:rsid w:val="001133E3"/>
    <w:rsid w:val="00131BBB"/>
    <w:rsid w:val="001410A0"/>
    <w:rsid w:val="001426AC"/>
    <w:rsid w:val="0014481F"/>
    <w:rsid w:val="0014556D"/>
    <w:rsid w:val="00147C17"/>
    <w:rsid w:val="001636FB"/>
    <w:rsid w:val="00182EB8"/>
    <w:rsid w:val="00183207"/>
    <w:rsid w:val="001919C9"/>
    <w:rsid w:val="00192FD7"/>
    <w:rsid w:val="00195B47"/>
    <w:rsid w:val="001A2635"/>
    <w:rsid w:val="001A2A37"/>
    <w:rsid w:val="001A4423"/>
    <w:rsid w:val="001A61A4"/>
    <w:rsid w:val="001B026F"/>
    <w:rsid w:val="001B3080"/>
    <w:rsid w:val="001B710E"/>
    <w:rsid w:val="001C2169"/>
    <w:rsid w:val="001D432A"/>
    <w:rsid w:val="001E2B97"/>
    <w:rsid w:val="001E2D8F"/>
    <w:rsid w:val="001E395F"/>
    <w:rsid w:val="001F2308"/>
    <w:rsid w:val="00204210"/>
    <w:rsid w:val="002079AE"/>
    <w:rsid w:val="002117F5"/>
    <w:rsid w:val="002132CC"/>
    <w:rsid w:val="00217B00"/>
    <w:rsid w:val="00224767"/>
    <w:rsid w:val="002271EA"/>
    <w:rsid w:val="00227353"/>
    <w:rsid w:val="002333DE"/>
    <w:rsid w:val="002335DE"/>
    <w:rsid w:val="00241A19"/>
    <w:rsid w:val="0024220F"/>
    <w:rsid w:val="00243421"/>
    <w:rsid w:val="0027127C"/>
    <w:rsid w:val="00272FD0"/>
    <w:rsid w:val="0027329D"/>
    <w:rsid w:val="00275201"/>
    <w:rsid w:val="002851D0"/>
    <w:rsid w:val="002863B3"/>
    <w:rsid w:val="002919D1"/>
    <w:rsid w:val="002A08A3"/>
    <w:rsid w:val="002A0D27"/>
    <w:rsid w:val="002A2BD6"/>
    <w:rsid w:val="002A72B6"/>
    <w:rsid w:val="002B34CE"/>
    <w:rsid w:val="002B66D1"/>
    <w:rsid w:val="002C4204"/>
    <w:rsid w:val="002C421D"/>
    <w:rsid w:val="002C6A1D"/>
    <w:rsid w:val="002E20FC"/>
    <w:rsid w:val="002E2766"/>
    <w:rsid w:val="00300EE7"/>
    <w:rsid w:val="003058F1"/>
    <w:rsid w:val="0031556D"/>
    <w:rsid w:val="00342364"/>
    <w:rsid w:val="00342908"/>
    <w:rsid w:val="0034394D"/>
    <w:rsid w:val="00372D54"/>
    <w:rsid w:val="00373919"/>
    <w:rsid w:val="00383C3A"/>
    <w:rsid w:val="0038620C"/>
    <w:rsid w:val="0039026F"/>
    <w:rsid w:val="00392CAE"/>
    <w:rsid w:val="003952B2"/>
    <w:rsid w:val="003A058B"/>
    <w:rsid w:val="003A2D68"/>
    <w:rsid w:val="003A3FDE"/>
    <w:rsid w:val="003A7F61"/>
    <w:rsid w:val="003B275A"/>
    <w:rsid w:val="003B480D"/>
    <w:rsid w:val="003C13F9"/>
    <w:rsid w:val="003D0158"/>
    <w:rsid w:val="003D4621"/>
    <w:rsid w:val="003D5605"/>
    <w:rsid w:val="003D6822"/>
    <w:rsid w:val="003D7EDC"/>
    <w:rsid w:val="003E02B2"/>
    <w:rsid w:val="003F0A95"/>
    <w:rsid w:val="003F23FF"/>
    <w:rsid w:val="003F34EC"/>
    <w:rsid w:val="003F7F39"/>
    <w:rsid w:val="0041260D"/>
    <w:rsid w:val="004165E9"/>
    <w:rsid w:val="00423127"/>
    <w:rsid w:val="0042358C"/>
    <w:rsid w:val="00434EE2"/>
    <w:rsid w:val="00435F79"/>
    <w:rsid w:val="0044522B"/>
    <w:rsid w:val="00450896"/>
    <w:rsid w:val="00450B79"/>
    <w:rsid w:val="00453DF8"/>
    <w:rsid w:val="004626DD"/>
    <w:rsid w:val="00463378"/>
    <w:rsid w:val="004759C4"/>
    <w:rsid w:val="00495D4F"/>
    <w:rsid w:val="00497A7A"/>
    <w:rsid w:val="00497E68"/>
    <w:rsid w:val="004A065E"/>
    <w:rsid w:val="004A357F"/>
    <w:rsid w:val="004A543F"/>
    <w:rsid w:val="004A5674"/>
    <w:rsid w:val="004B30AD"/>
    <w:rsid w:val="004C1095"/>
    <w:rsid w:val="004C260C"/>
    <w:rsid w:val="004E35A6"/>
    <w:rsid w:val="004F4C7B"/>
    <w:rsid w:val="00500634"/>
    <w:rsid w:val="00502DFD"/>
    <w:rsid w:val="00503105"/>
    <w:rsid w:val="005060CF"/>
    <w:rsid w:val="005102B6"/>
    <w:rsid w:val="005121DE"/>
    <w:rsid w:val="00513059"/>
    <w:rsid w:val="00526B97"/>
    <w:rsid w:val="00532AFA"/>
    <w:rsid w:val="00533CD3"/>
    <w:rsid w:val="005340C8"/>
    <w:rsid w:val="0053462B"/>
    <w:rsid w:val="00545597"/>
    <w:rsid w:val="00570AA3"/>
    <w:rsid w:val="00572343"/>
    <w:rsid w:val="00574C1C"/>
    <w:rsid w:val="00575946"/>
    <w:rsid w:val="00580B3B"/>
    <w:rsid w:val="00585EE9"/>
    <w:rsid w:val="00593085"/>
    <w:rsid w:val="00593E1E"/>
    <w:rsid w:val="005A2965"/>
    <w:rsid w:val="005A5524"/>
    <w:rsid w:val="005A7A74"/>
    <w:rsid w:val="005B037F"/>
    <w:rsid w:val="005B25E6"/>
    <w:rsid w:val="005B5B07"/>
    <w:rsid w:val="005C0F20"/>
    <w:rsid w:val="005C4339"/>
    <w:rsid w:val="005C56F4"/>
    <w:rsid w:val="005C74B1"/>
    <w:rsid w:val="005D04A8"/>
    <w:rsid w:val="005D63D0"/>
    <w:rsid w:val="005E1E87"/>
    <w:rsid w:val="005E4B22"/>
    <w:rsid w:val="005F3E26"/>
    <w:rsid w:val="005F5948"/>
    <w:rsid w:val="005F7D04"/>
    <w:rsid w:val="00602E0C"/>
    <w:rsid w:val="00603FA7"/>
    <w:rsid w:val="00610730"/>
    <w:rsid w:val="00610806"/>
    <w:rsid w:val="0061423E"/>
    <w:rsid w:val="00620BBC"/>
    <w:rsid w:val="00624468"/>
    <w:rsid w:val="006268E1"/>
    <w:rsid w:val="00642382"/>
    <w:rsid w:val="00645C94"/>
    <w:rsid w:val="00655008"/>
    <w:rsid w:val="00657629"/>
    <w:rsid w:val="006622E7"/>
    <w:rsid w:val="00663070"/>
    <w:rsid w:val="006653C2"/>
    <w:rsid w:val="0067137E"/>
    <w:rsid w:val="00682054"/>
    <w:rsid w:val="0068210D"/>
    <w:rsid w:val="006943B7"/>
    <w:rsid w:val="006A2EAA"/>
    <w:rsid w:val="006B3B81"/>
    <w:rsid w:val="006B3E05"/>
    <w:rsid w:val="006B3ECA"/>
    <w:rsid w:val="006C7B59"/>
    <w:rsid w:val="006E2AFD"/>
    <w:rsid w:val="006E33C5"/>
    <w:rsid w:val="006E37B7"/>
    <w:rsid w:val="006F16D4"/>
    <w:rsid w:val="00706051"/>
    <w:rsid w:val="007146D5"/>
    <w:rsid w:val="0071765F"/>
    <w:rsid w:val="007226B6"/>
    <w:rsid w:val="007309FB"/>
    <w:rsid w:val="00730B01"/>
    <w:rsid w:val="00734D8E"/>
    <w:rsid w:val="00746029"/>
    <w:rsid w:val="00753415"/>
    <w:rsid w:val="007547D0"/>
    <w:rsid w:val="007550D3"/>
    <w:rsid w:val="007566A8"/>
    <w:rsid w:val="007647CC"/>
    <w:rsid w:val="00765A98"/>
    <w:rsid w:val="00766176"/>
    <w:rsid w:val="007711C2"/>
    <w:rsid w:val="007754C8"/>
    <w:rsid w:val="00787313"/>
    <w:rsid w:val="007935B9"/>
    <w:rsid w:val="00797C89"/>
    <w:rsid w:val="007A0CB1"/>
    <w:rsid w:val="007A3678"/>
    <w:rsid w:val="007A4578"/>
    <w:rsid w:val="007A5CDA"/>
    <w:rsid w:val="007B1181"/>
    <w:rsid w:val="007C3C72"/>
    <w:rsid w:val="007C4F25"/>
    <w:rsid w:val="007D625E"/>
    <w:rsid w:val="007E6D0E"/>
    <w:rsid w:val="007F13D9"/>
    <w:rsid w:val="007F3001"/>
    <w:rsid w:val="007F447E"/>
    <w:rsid w:val="007F5367"/>
    <w:rsid w:val="007F7213"/>
    <w:rsid w:val="00804350"/>
    <w:rsid w:val="00825277"/>
    <w:rsid w:val="00843AB4"/>
    <w:rsid w:val="00851A7D"/>
    <w:rsid w:val="00863CAE"/>
    <w:rsid w:val="0087223A"/>
    <w:rsid w:val="00874042"/>
    <w:rsid w:val="008775CA"/>
    <w:rsid w:val="00880F08"/>
    <w:rsid w:val="00894DB2"/>
    <w:rsid w:val="008A3E51"/>
    <w:rsid w:val="008B27FB"/>
    <w:rsid w:val="008B5E5A"/>
    <w:rsid w:val="008B7172"/>
    <w:rsid w:val="008C2E90"/>
    <w:rsid w:val="008C5350"/>
    <w:rsid w:val="008C5AEB"/>
    <w:rsid w:val="008C678D"/>
    <w:rsid w:val="008C7257"/>
    <w:rsid w:val="008D1771"/>
    <w:rsid w:val="008E324B"/>
    <w:rsid w:val="008E625E"/>
    <w:rsid w:val="008F1C73"/>
    <w:rsid w:val="008F72B5"/>
    <w:rsid w:val="00901D86"/>
    <w:rsid w:val="009031ED"/>
    <w:rsid w:val="0090770C"/>
    <w:rsid w:val="00913B44"/>
    <w:rsid w:val="00913D4E"/>
    <w:rsid w:val="00914F3F"/>
    <w:rsid w:val="00923D2E"/>
    <w:rsid w:val="00923E5E"/>
    <w:rsid w:val="00927FA6"/>
    <w:rsid w:val="00936FB5"/>
    <w:rsid w:val="00950142"/>
    <w:rsid w:val="00950B78"/>
    <w:rsid w:val="0095476A"/>
    <w:rsid w:val="00961DF8"/>
    <w:rsid w:val="009626D9"/>
    <w:rsid w:val="00964E15"/>
    <w:rsid w:val="00967B67"/>
    <w:rsid w:val="00970201"/>
    <w:rsid w:val="009711CE"/>
    <w:rsid w:val="009720C7"/>
    <w:rsid w:val="009763B5"/>
    <w:rsid w:val="0098485F"/>
    <w:rsid w:val="009A1246"/>
    <w:rsid w:val="009A45E6"/>
    <w:rsid w:val="009A5321"/>
    <w:rsid w:val="009B57DA"/>
    <w:rsid w:val="009B7224"/>
    <w:rsid w:val="009C7FC8"/>
    <w:rsid w:val="009D0A5E"/>
    <w:rsid w:val="009E48E9"/>
    <w:rsid w:val="009F0889"/>
    <w:rsid w:val="009F48C4"/>
    <w:rsid w:val="009F62AD"/>
    <w:rsid w:val="00A020BD"/>
    <w:rsid w:val="00A05DE7"/>
    <w:rsid w:val="00A13DDC"/>
    <w:rsid w:val="00A16C95"/>
    <w:rsid w:val="00A33F23"/>
    <w:rsid w:val="00A34BFC"/>
    <w:rsid w:val="00A43F0A"/>
    <w:rsid w:val="00A4585C"/>
    <w:rsid w:val="00A53633"/>
    <w:rsid w:val="00A74657"/>
    <w:rsid w:val="00A76E1F"/>
    <w:rsid w:val="00A8045E"/>
    <w:rsid w:val="00A87E8C"/>
    <w:rsid w:val="00A93964"/>
    <w:rsid w:val="00AA164B"/>
    <w:rsid w:val="00AA3F80"/>
    <w:rsid w:val="00AA50DC"/>
    <w:rsid w:val="00AB02FD"/>
    <w:rsid w:val="00AB11F7"/>
    <w:rsid w:val="00AB1CD7"/>
    <w:rsid w:val="00AC7DCB"/>
    <w:rsid w:val="00AD1EDB"/>
    <w:rsid w:val="00AE6188"/>
    <w:rsid w:val="00AE7B5D"/>
    <w:rsid w:val="00AF34E2"/>
    <w:rsid w:val="00AF3BE8"/>
    <w:rsid w:val="00B06A9B"/>
    <w:rsid w:val="00B13BCE"/>
    <w:rsid w:val="00B2060D"/>
    <w:rsid w:val="00B23D9D"/>
    <w:rsid w:val="00B25247"/>
    <w:rsid w:val="00B33E21"/>
    <w:rsid w:val="00B40867"/>
    <w:rsid w:val="00B43B18"/>
    <w:rsid w:val="00B43E27"/>
    <w:rsid w:val="00B477B8"/>
    <w:rsid w:val="00B612C5"/>
    <w:rsid w:val="00B61E8B"/>
    <w:rsid w:val="00B655E4"/>
    <w:rsid w:val="00B67703"/>
    <w:rsid w:val="00B75774"/>
    <w:rsid w:val="00B76BBA"/>
    <w:rsid w:val="00B77D39"/>
    <w:rsid w:val="00B818AF"/>
    <w:rsid w:val="00B95D53"/>
    <w:rsid w:val="00B96A70"/>
    <w:rsid w:val="00BA5903"/>
    <w:rsid w:val="00BB4FFF"/>
    <w:rsid w:val="00BC4535"/>
    <w:rsid w:val="00BC4819"/>
    <w:rsid w:val="00BC5456"/>
    <w:rsid w:val="00BC72B2"/>
    <w:rsid w:val="00BD58BD"/>
    <w:rsid w:val="00BE2B92"/>
    <w:rsid w:val="00BF0333"/>
    <w:rsid w:val="00BF2DFE"/>
    <w:rsid w:val="00BF3C93"/>
    <w:rsid w:val="00BF7626"/>
    <w:rsid w:val="00C00327"/>
    <w:rsid w:val="00C04B4B"/>
    <w:rsid w:val="00C14244"/>
    <w:rsid w:val="00C16EAB"/>
    <w:rsid w:val="00C201D3"/>
    <w:rsid w:val="00C24FF0"/>
    <w:rsid w:val="00C27AD2"/>
    <w:rsid w:val="00C321AB"/>
    <w:rsid w:val="00C330D5"/>
    <w:rsid w:val="00C47557"/>
    <w:rsid w:val="00C53B0F"/>
    <w:rsid w:val="00C57054"/>
    <w:rsid w:val="00C64B40"/>
    <w:rsid w:val="00C752BD"/>
    <w:rsid w:val="00C813D7"/>
    <w:rsid w:val="00CA49D8"/>
    <w:rsid w:val="00CA6B41"/>
    <w:rsid w:val="00CA75A1"/>
    <w:rsid w:val="00CB37DE"/>
    <w:rsid w:val="00CB4DD0"/>
    <w:rsid w:val="00CB7E08"/>
    <w:rsid w:val="00CC46D4"/>
    <w:rsid w:val="00CE1A88"/>
    <w:rsid w:val="00CE1C71"/>
    <w:rsid w:val="00CF0642"/>
    <w:rsid w:val="00CF1EA7"/>
    <w:rsid w:val="00CF22D3"/>
    <w:rsid w:val="00CF2F84"/>
    <w:rsid w:val="00D00157"/>
    <w:rsid w:val="00D06C84"/>
    <w:rsid w:val="00D0742A"/>
    <w:rsid w:val="00D11B68"/>
    <w:rsid w:val="00D31CC7"/>
    <w:rsid w:val="00D34E11"/>
    <w:rsid w:val="00D35130"/>
    <w:rsid w:val="00D37416"/>
    <w:rsid w:val="00D44365"/>
    <w:rsid w:val="00D44A06"/>
    <w:rsid w:val="00D578F6"/>
    <w:rsid w:val="00D57F6B"/>
    <w:rsid w:val="00D6006E"/>
    <w:rsid w:val="00D72C69"/>
    <w:rsid w:val="00D72FAA"/>
    <w:rsid w:val="00D73392"/>
    <w:rsid w:val="00D742E6"/>
    <w:rsid w:val="00D75AF1"/>
    <w:rsid w:val="00D7609B"/>
    <w:rsid w:val="00D764B9"/>
    <w:rsid w:val="00D775FA"/>
    <w:rsid w:val="00D803D5"/>
    <w:rsid w:val="00D81226"/>
    <w:rsid w:val="00D86672"/>
    <w:rsid w:val="00D95263"/>
    <w:rsid w:val="00D957E1"/>
    <w:rsid w:val="00D9744C"/>
    <w:rsid w:val="00DA135B"/>
    <w:rsid w:val="00DA7411"/>
    <w:rsid w:val="00DA7E34"/>
    <w:rsid w:val="00DB1CE6"/>
    <w:rsid w:val="00DB265F"/>
    <w:rsid w:val="00DB3914"/>
    <w:rsid w:val="00DD0987"/>
    <w:rsid w:val="00DE2746"/>
    <w:rsid w:val="00DF0E5E"/>
    <w:rsid w:val="00DF1BDA"/>
    <w:rsid w:val="00DF38E3"/>
    <w:rsid w:val="00DF3D5E"/>
    <w:rsid w:val="00E10152"/>
    <w:rsid w:val="00E12D4C"/>
    <w:rsid w:val="00E14944"/>
    <w:rsid w:val="00E27274"/>
    <w:rsid w:val="00E40054"/>
    <w:rsid w:val="00E441DC"/>
    <w:rsid w:val="00E44DBA"/>
    <w:rsid w:val="00E44F95"/>
    <w:rsid w:val="00E457A6"/>
    <w:rsid w:val="00E46767"/>
    <w:rsid w:val="00E47647"/>
    <w:rsid w:val="00E5485B"/>
    <w:rsid w:val="00E554A0"/>
    <w:rsid w:val="00E567C0"/>
    <w:rsid w:val="00E578FB"/>
    <w:rsid w:val="00E6084B"/>
    <w:rsid w:val="00E63858"/>
    <w:rsid w:val="00E64808"/>
    <w:rsid w:val="00E7798D"/>
    <w:rsid w:val="00E86BE2"/>
    <w:rsid w:val="00E923C6"/>
    <w:rsid w:val="00E92657"/>
    <w:rsid w:val="00E93F01"/>
    <w:rsid w:val="00EA1ED5"/>
    <w:rsid w:val="00EA7123"/>
    <w:rsid w:val="00EA7955"/>
    <w:rsid w:val="00EB5757"/>
    <w:rsid w:val="00EC02CA"/>
    <w:rsid w:val="00EC698B"/>
    <w:rsid w:val="00ED000D"/>
    <w:rsid w:val="00ED1133"/>
    <w:rsid w:val="00ED641F"/>
    <w:rsid w:val="00ED6DAF"/>
    <w:rsid w:val="00EF510B"/>
    <w:rsid w:val="00EF7F93"/>
    <w:rsid w:val="00F01443"/>
    <w:rsid w:val="00F16FE7"/>
    <w:rsid w:val="00F233A7"/>
    <w:rsid w:val="00F24B5A"/>
    <w:rsid w:val="00F278EE"/>
    <w:rsid w:val="00F4096A"/>
    <w:rsid w:val="00F40A4E"/>
    <w:rsid w:val="00F43057"/>
    <w:rsid w:val="00F4401B"/>
    <w:rsid w:val="00F52217"/>
    <w:rsid w:val="00F553DA"/>
    <w:rsid w:val="00F56422"/>
    <w:rsid w:val="00F60AC8"/>
    <w:rsid w:val="00F61517"/>
    <w:rsid w:val="00F61F4D"/>
    <w:rsid w:val="00F653F7"/>
    <w:rsid w:val="00F840BC"/>
    <w:rsid w:val="00F85106"/>
    <w:rsid w:val="00F85D00"/>
    <w:rsid w:val="00FB1408"/>
    <w:rsid w:val="00FB5873"/>
    <w:rsid w:val="00FD062D"/>
    <w:rsid w:val="00FD321C"/>
    <w:rsid w:val="00FD429D"/>
    <w:rsid w:val="00FD53A3"/>
    <w:rsid w:val="00FF3024"/>
    <w:rsid w:val="00FF4038"/>
    <w:rsid w:val="00FF4B57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41FD6E"/>
  <w15:docId w15:val="{410F8E97-9B75-4BEF-8A3A-EE9D9C438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8">
    <w:name w:val="heading 8"/>
    <w:basedOn w:val="a"/>
    <w:next w:val="a"/>
    <w:link w:val="80"/>
    <w:uiPriority w:val="99"/>
    <w:qFormat/>
    <w:rsid w:val="003F34EC"/>
    <w:pPr>
      <w:keepNext/>
      <w:keepLine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Page">
    <w:name w:val="ConsPlusTitlePage"/>
    <w:rsid w:val="002C42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rmal">
    <w:name w:val="ConsPlusNormal"/>
    <w:rsid w:val="002C42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C42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72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72343"/>
    <w:rPr>
      <w:rFonts w:ascii="Segoe UI" w:hAnsi="Segoe UI" w:cs="Segoe UI"/>
      <w:sz w:val="18"/>
      <w:szCs w:val="18"/>
    </w:rPr>
  </w:style>
  <w:style w:type="numbering" w:customStyle="1" w:styleId="1">
    <w:name w:val="Нет списка1"/>
    <w:next w:val="a2"/>
    <w:uiPriority w:val="99"/>
    <w:semiHidden/>
    <w:unhideWhenUsed/>
    <w:rsid w:val="00950B78"/>
  </w:style>
  <w:style w:type="paragraph" w:styleId="2">
    <w:name w:val="Body Text 2"/>
    <w:basedOn w:val="a"/>
    <w:link w:val="20"/>
    <w:rsid w:val="00195B47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195B4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rsid w:val="003F34EC"/>
    <w:rPr>
      <w:rFonts w:ascii="Cambria" w:eastAsia="Times New Roman" w:hAnsi="Cambria" w:cs="Times New Roman"/>
      <w:color w:val="404040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D75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75AF1"/>
  </w:style>
  <w:style w:type="paragraph" w:styleId="a7">
    <w:name w:val="footer"/>
    <w:basedOn w:val="a"/>
    <w:link w:val="a8"/>
    <w:uiPriority w:val="99"/>
    <w:unhideWhenUsed/>
    <w:rsid w:val="00D75A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75AF1"/>
  </w:style>
  <w:style w:type="character" w:customStyle="1" w:styleId="x-tree-node-text">
    <w:name w:val="x-tree-node-text"/>
    <w:basedOn w:val="a0"/>
    <w:rsid w:val="00580B3B"/>
  </w:style>
  <w:style w:type="character" w:styleId="a9">
    <w:name w:val="Hyperlink"/>
    <w:basedOn w:val="a0"/>
    <w:uiPriority w:val="99"/>
    <w:unhideWhenUsed/>
    <w:rsid w:val="00AB11F7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7C3C72"/>
    <w:pPr>
      <w:ind w:left="720"/>
      <w:contextualSpacing/>
    </w:pPr>
  </w:style>
  <w:style w:type="character" w:styleId="ab">
    <w:name w:val="Placeholder Text"/>
    <w:basedOn w:val="a0"/>
    <w:uiPriority w:val="99"/>
    <w:semiHidden/>
    <w:rsid w:val="00CB37DE"/>
    <w:rPr>
      <w:color w:val="808080"/>
    </w:rPr>
  </w:style>
  <w:style w:type="paragraph" w:styleId="ac">
    <w:name w:val="Body Text"/>
    <w:basedOn w:val="a"/>
    <w:link w:val="ad"/>
    <w:uiPriority w:val="99"/>
    <w:semiHidden/>
    <w:unhideWhenUsed/>
    <w:rsid w:val="002079AE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2079AE"/>
  </w:style>
  <w:style w:type="character" w:customStyle="1" w:styleId="FontStyle14">
    <w:name w:val="Font Style14"/>
    <w:rsid w:val="005A2965"/>
    <w:rPr>
      <w:rFonts w:ascii="Times New Roman" w:hAnsi="Times New Roman" w:cs="Times New Roman"/>
      <w:sz w:val="22"/>
      <w:szCs w:val="22"/>
    </w:rPr>
  </w:style>
  <w:style w:type="paragraph" w:customStyle="1" w:styleId="ConsPlusNonformat">
    <w:name w:val="ConsPlusNonformat"/>
    <w:uiPriority w:val="99"/>
    <w:rsid w:val="008F72B5"/>
    <w:pPr>
      <w:widowControl w:val="0"/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57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0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9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70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omsk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7C40CE-6044-4368-BEF8-EBC501EF8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2107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Владимировна Михалева</dc:creator>
  <cp:keywords/>
  <dc:description/>
  <cp:lastModifiedBy>Савин Вадим Вячеславович</cp:lastModifiedBy>
  <cp:revision>7</cp:revision>
  <cp:lastPrinted>2023-10-25T09:34:00Z</cp:lastPrinted>
  <dcterms:created xsi:type="dcterms:W3CDTF">2023-12-04T10:35:00Z</dcterms:created>
  <dcterms:modified xsi:type="dcterms:W3CDTF">2023-12-06T03:41:00Z</dcterms:modified>
</cp:coreProperties>
</file>