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68A0" w:rsidRDefault="00255BA7" w:rsidP="00255BA7">
      <w:pPr>
        <w:spacing w:after="240" w:line="240" w:lineRule="auto"/>
        <w:ind w:left="4254"/>
        <w:rPr>
          <w:rFonts w:ascii="PT Astra Serif" w:hAnsi="PT Astra Serif"/>
        </w:rPr>
      </w:pPr>
      <w:r>
        <w:rPr>
          <w:rFonts w:ascii="PT Astra Serif" w:hAnsi="PT Astra Serif"/>
        </w:rPr>
        <w:t xml:space="preserve">    </w:t>
      </w:r>
    </w:p>
    <w:p w:rsidR="00A50D0D" w:rsidRDefault="00DA68A0" w:rsidP="00255BA7">
      <w:pPr>
        <w:spacing w:after="240" w:line="240" w:lineRule="auto"/>
        <w:ind w:left="4254"/>
        <w:rPr>
          <w:rFonts w:ascii="PT Astra Serif" w:hAnsi="PT Astra Serif"/>
          <w:lang w:val="en-US"/>
        </w:rPr>
      </w:pPr>
      <w:r>
        <w:rPr>
          <w:rFonts w:ascii="PT Astra Serif" w:hAnsi="PT Astra Serif"/>
        </w:rPr>
        <w:t xml:space="preserve">     </w:t>
      </w:r>
      <w:bookmarkStart w:id="0" w:name="_MON_1410070235"/>
      <w:bookmarkEnd w:id="0"/>
      <w:r w:rsidR="00105F2C" w:rsidRPr="005D02BB">
        <w:rPr>
          <w:rFonts w:ascii="PT Astra Serif" w:hAnsi="PT Astra Serif"/>
        </w:rPr>
        <w:object w:dxaOrig="1126" w:dyaOrig="114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9.1pt;height:59.1pt" o:ole="" fillcolor="window">
            <v:imagedata r:id="rId9" o:title=""/>
          </v:shape>
          <o:OLEObject Type="Embed" ProgID="Word.Picture.8" ShapeID="_x0000_i1025" DrawAspect="Content" ObjectID="_1712757414" r:id="rId10"/>
        </w:object>
      </w:r>
    </w:p>
    <w:p w:rsidR="00A50D0D" w:rsidRPr="00A50D0D" w:rsidRDefault="00A50D0D" w:rsidP="00255BA7">
      <w:pPr>
        <w:spacing w:after="240" w:line="240" w:lineRule="auto"/>
        <w:jc w:val="center"/>
        <w:rPr>
          <w:rFonts w:ascii="PT Astra Serif" w:eastAsia="Times New Roman" w:hAnsi="PT Astra Serif" w:cs="Times New Roman"/>
          <w:b/>
          <w:sz w:val="30"/>
          <w:szCs w:val="30"/>
          <w:lang w:eastAsia="ru-RU"/>
        </w:rPr>
      </w:pPr>
      <w:r w:rsidRPr="00A50D0D">
        <w:rPr>
          <w:rFonts w:ascii="PT Astra Serif" w:eastAsia="Times New Roman" w:hAnsi="PT Astra Serif" w:cs="Times New Roman"/>
          <w:b/>
          <w:sz w:val="30"/>
          <w:szCs w:val="30"/>
          <w:lang w:eastAsia="ru-RU"/>
        </w:rPr>
        <w:t>ДЕПАРТАМЕНТ ИНВЕСТИЦИЙ</w:t>
      </w:r>
      <w:r w:rsidRPr="00083E5C">
        <w:rPr>
          <w:rFonts w:ascii="PT Astra Serif" w:eastAsia="Times New Roman" w:hAnsi="PT Astra Serif" w:cs="Times New Roman"/>
          <w:b/>
          <w:sz w:val="30"/>
          <w:szCs w:val="30"/>
          <w:lang w:eastAsia="ru-RU"/>
        </w:rPr>
        <w:t xml:space="preserve"> </w:t>
      </w:r>
      <w:r w:rsidRPr="00A50D0D">
        <w:rPr>
          <w:rFonts w:ascii="PT Astra Serif" w:eastAsia="Times New Roman" w:hAnsi="PT Astra Serif" w:cs="Times New Roman"/>
          <w:b/>
          <w:sz w:val="30"/>
          <w:szCs w:val="30"/>
          <w:lang w:eastAsia="ru-RU"/>
        </w:rPr>
        <w:t>ТОМСКОЙ ОБЛАСТИ</w:t>
      </w:r>
    </w:p>
    <w:p w:rsidR="006E0F95" w:rsidRDefault="00083E5C" w:rsidP="00255BA7">
      <w:pPr>
        <w:spacing w:before="240" w:after="24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ПРИКАЗ</w:t>
      </w:r>
    </w:p>
    <w:p w:rsidR="00083E5C" w:rsidRDefault="00083E5C" w:rsidP="00255BA7">
      <w:pPr>
        <w:spacing w:before="240" w:after="24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</w:p>
    <w:p w:rsidR="00083E5C" w:rsidRDefault="007F2D0B" w:rsidP="00083E5C">
      <w:pPr>
        <w:spacing w:before="240" w:after="24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7F2D0B">
        <w:rPr>
          <w:rFonts w:ascii="PT Astra Serif" w:eastAsia="Times New Roman" w:hAnsi="PT Astra Serif" w:cs="Times New Roman"/>
          <w:sz w:val="26"/>
          <w:szCs w:val="26"/>
          <w:lang w:eastAsia="ru-RU"/>
        </w:rPr>
        <w:t>29.04.2022</w:t>
      </w:r>
      <w:r w:rsidR="00083E5C" w:rsidRPr="007F2D0B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083E5C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ab/>
      </w:r>
      <w:r w:rsidR="00083E5C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ab/>
      </w:r>
      <w:r w:rsidR="00083E5C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ab/>
      </w:r>
      <w:r w:rsidR="00083E5C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ab/>
      </w:r>
      <w:r w:rsidR="00083E5C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ab/>
      </w:r>
      <w:r w:rsidR="00083E5C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ab/>
      </w:r>
      <w:r w:rsidR="00083E5C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ab/>
      </w:r>
      <w:r w:rsidR="00083E5C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ab/>
      </w:r>
      <w:r w:rsidR="00083E5C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ab/>
      </w:r>
      <w:r w:rsidR="00083E5C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ab/>
      </w:r>
      <w:r w:rsidR="00083E5C" w:rsidRPr="00083E5C">
        <w:rPr>
          <w:rFonts w:ascii="PT Astra Serif" w:eastAsia="Times New Roman" w:hAnsi="PT Astra Serif" w:cs="Times New Roman"/>
          <w:sz w:val="26"/>
          <w:szCs w:val="26"/>
          <w:lang w:eastAsia="ru-RU"/>
        </w:rPr>
        <w:t>№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 07</w:t>
      </w:r>
    </w:p>
    <w:p w:rsidR="007F2D0B" w:rsidRPr="00083E5C" w:rsidRDefault="007F2D0B" w:rsidP="00083E5C">
      <w:pPr>
        <w:spacing w:before="240" w:after="24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083E5C" w:rsidRDefault="00083E5C" w:rsidP="00083E5C">
      <w:pPr>
        <w:tabs>
          <w:tab w:val="left" w:pos="9360"/>
        </w:tabs>
        <w:autoSpaceDE w:val="0"/>
        <w:autoSpaceDN w:val="0"/>
        <w:adjustRightInd w:val="0"/>
        <w:spacing w:after="0" w:line="240" w:lineRule="auto"/>
        <w:ind w:right="-6"/>
        <w:jc w:val="center"/>
        <w:outlineLvl w:val="1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О внесении изменения</w:t>
      </w:r>
      <w:r w:rsidRPr="006E457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в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приказ</w:t>
      </w:r>
      <w:r w:rsidRPr="006E457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</w:p>
    <w:p w:rsidR="00083E5C" w:rsidRPr="006E4579" w:rsidRDefault="00083E5C" w:rsidP="00083E5C">
      <w:pPr>
        <w:tabs>
          <w:tab w:val="left" w:pos="9360"/>
        </w:tabs>
        <w:autoSpaceDE w:val="0"/>
        <w:autoSpaceDN w:val="0"/>
        <w:adjustRightInd w:val="0"/>
        <w:spacing w:after="0" w:line="240" w:lineRule="auto"/>
        <w:ind w:right="-6"/>
        <w:jc w:val="center"/>
        <w:outlineLvl w:val="1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E457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Департамента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инвестиций Томской области от 12.12.2018</w:t>
      </w:r>
      <w:r w:rsidRPr="006E457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№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11</w:t>
      </w:r>
    </w:p>
    <w:p w:rsidR="00083E5C" w:rsidRPr="006E4579" w:rsidRDefault="00083E5C" w:rsidP="00083E5C">
      <w:pPr>
        <w:tabs>
          <w:tab w:val="left" w:pos="9360"/>
        </w:tabs>
        <w:autoSpaceDE w:val="0"/>
        <w:autoSpaceDN w:val="0"/>
        <w:adjustRightInd w:val="0"/>
        <w:spacing w:after="0" w:line="240" w:lineRule="auto"/>
        <w:ind w:right="-6"/>
        <w:jc w:val="center"/>
        <w:outlineLvl w:val="1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083E5C" w:rsidRDefault="00083E5C" w:rsidP="00083E5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E4579">
        <w:rPr>
          <w:rFonts w:ascii="PT Astra Serif" w:hAnsi="PT Astra Serif"/>
          <w:sz w:val="26"/>
          <w:szCs w:val="26"/>
        </w:rPr>
        <w:t>В связи с изменением кадрового состава</w:t>
      </w:r>
      <w:r>
        <w:rPr>
          <w:rFonts w:ascii="PT Astra Serif" w:hAnsi="PT Astra Serif"/>
          <w:sz w:val="26"/>
          <w:szCs w:val="26"/>
        </w:rPr>
        <w:t xml:space="preserve"> Департамента инвестиций Томской области</w:t>
      </w:r>
    </w:p>
    <w:p w:rsidR="00083E5C" w:rsidRPr="00894BBB" w:rsidRDefault="00083E5C" w:rsidP="00083E5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ПРИКАЗЫВАЮ</w:t>
      </w:r>
      <w:r w:rsidRPr="00894BBB">
        <w:rPr>
          <w:rFonts w:ascii="PT Astra Serif" w:hAnsi="PT Astra Serif"/>
          <w:sz w:val="26"/>
          <w:szCs w:val="26"/>
        </w:rPr>
        <w:t>:</w:t>
      </w:r>
    </w:p>
    <w:p w:rsidR="00083E5C" w:rsidRPr="00894BBB" w:rsidRDefault="00083E5C" w:rsidP="00083E5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 </w:t>
      </w:r>
      <w:proofErr w:type="gramStart"/>
      <w:r>
        <w:rPr>
          <w:rFonts w:ascii="PT Astra Serif" w:hAnsi="PT Astra Serif"/>
          <w:sz w:val="26"/>
          <w:szCs w:val="26"/>
        </w:rPr>
        <w:t>Внести в приказ</w:t>
      </w:r>
      <w:r w:rsidRPr="006E4579">
        <w:rPr>
          <w:rFonts w:ascii="PT Astra Serif" w:hAnsi="PT Astra Serif"/>
          <w:sz w:val="26"/>
          <w:szCs w:val="26"/>
        </w:rPr>
        <w:t xml:space="preserve"> Департамента инвестиций Томской области от </w:t>
      </w:r>
      <w:r>
        <w:rPr>
          <w:rFonts w:ascii="PT Astra Serif" w:hAnsi="PT Astra Serif"/>
          <w:sz w:val="26"/>
          <w:szCs w:val="26"/>
        </w:rPr>
        <w:t>12.12.2018</w:t>
      </w:r>
      <w:r w:rsidRPr="006E4579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br/>
      </w:r>
      <w:r w:rsidRPr="006E4579">
        <w:rPr>
          <w:rFonts w:ascii="PT Astra Serif" w:hAnsi="PT Astra Serif"/>
          <w:sz w:val="26"/>
          <w:szCs w:val="26"/>
        </w:rPr>
        <w:t>№</w:t>
      </w:r>
      <w:r>
        <w:rPr>
          <w:rFonts w:ascii="PT Astra Serif" w:hAnsi="PT Astra Serif"/>
          <w:sz w:val="26"/>
          <w:szCs w:val="26"/>
        </w:rPr>
        <w:t xml:space="preserve"> 11 «Об утверждении Положения о комиссии Департамента инвестиций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инвестиций Томской области и урегулированию конфликта интересов» (Официальный интернет–портал правовой информации (</w:t>
      </w:r>
      <w:hyperlink r:id="rId11" w:history="1">
        <w:r w:rsidRPr="0093383B">
          <w:rPr>
            <w:rFonts w:ascii="PT Astra Serif" w:hAnsi="PT Astra Serif"/>
            <w:sz w:val="26"/>
            <w:szCs w:val="26"/>
          </w:rPr>
          <w:t>www.pravo.gov.ru</w:t>
        </w:r>
      </w:hyperlink>
      <w:r>
        <w:rPr>
          <w:rFonts w:ascii="PT Astra Serif" w:hAnsi="PT Astra Serif"/>
          <w:sz w:val="26"/>
          <w:szCs w:val="26"/>
        </w:rPr>
        <w:t>), 12 декабря 2018 года,</w:t>
      </w:r>
      <w:r>
        <w:rPr>
          <w:rFonts w:ascii="PT Astra Serif" w:hAnsi="PT Astra Serif"/>
          <w:sz w:val="26"/>
          <w:szCs w:val="26"/>
        </w:rPr>
        <w:br/>
        <w:t>№ 7001</w:t>
      </w:r>
      <w:r w:rsidR="00E9742B">
        <w:rPr>
          <w:rFonts w:ascii="PT Astra Serif" w:hAnsi="PT Astra Serif"/>
          <w:sz w:val="26"/>
          <w:szCs w:val="26"/>
        </w:rPr>
        <w:t>2081212007) изменение, изложив С</w:t>
      </w:r>
      <w:r>
        <w:rPr>
          <w:rFonts w:ascii="PT Astra Serif" w:hAnsi="PT Astra Serif"/>
          <w:sz w:val="26"/>
          <w:szCs w:val="26"/>
        </w:rPr>
        <w:t>остав комиссии Департамента инвестиций</w:t>
      </w:r>
      <w:proofErr w:type="gramEnd"/>
      <w:r>
        <w:rPr>
          <w:rFonts w:ascii="PT Astra Serif" w:hAnsi="PT Astra Serif"/>
          <w:sz w:val="26"/>
          <w:szCs w:val="26"/>
        </w:rPr>
        <w:t xml:space="preserve"> Томской области </w:t>
      </w:r>
      <w:r w:rsidRPr="00346716">
        <w:rPr>
          <w:rFonts w:ascii="PT Astra Serif" w:hAnsi="PT Astra Serif"/>
          <w:sz w:val="26"/>
          <w:szCs w:val="26"/>
        </w:rPr>
        <w:t>по соблюдению требований к служебному поведению государственных гражданских служащих Томской области, проходящих службу в Департаменте инвестиций Томской области</w:t>
      </w:r>
      <w:r>
        <w:rPr>
          <w:rFonts w:ascii="PT Astra Serif" w:hAnsi="PT Astra Serif"/>
          <w:sz w:val="26"/>
          <w:szCs w:val="26"/>
        </w:rPr>
        <w:t>,</w:t>
      </w:r>
      <w:r w:rsidRPr="00346716">
        <w:rPr>
          <w:rFonts w:ascii="PT Astra Serif" w:hAnsi="PT Astra Serif"/>
          <w:sz w:val="26"/>
          <w:szCs w:val="26"/>
        </w:rPr>
        <w:t xml:space="preserve"> и урегулированию конфликта интересов</w:t>
      </w:r>
      <w:r>
        <w:rPr>
          <w:rFonts w:ascii="PT Astra Serif" w:hAnsi="PT Astra Serif"/>
          <w:sz w:val="26"/>
          <w:szCs w:val="26"/>
        </w:rPr>
        <w:t xml:space="preserve">, </w:t>
      </w:r>
      <w:proofErr w:type="gramStart"/>
      <w:r>
        <w:rPr>
          <w:rFonts w:ascii="PT Astra Serif" w:hAnsi="PT Astra Serif"/>
          <w:sz w:val="26"/>
          <w:szCs w:val="26"/>
        </w:rPr>
        <w:t>утвержденный</w:t>
      </w:r>
      <w:proofErr w:type="gramEnd"/>
      <w:r>
        <w:rPr>
          <w:rFonts w:ascii="PT Astra Serif" w:hAnsi="PT Astra Serif"/>
          <w:sz w:val="26"/>
          <w:szCs w:val="26"/>
        </w:rPr>
        <w:t xml:space="preserve"> указанным приказом (приложение 2), в новой редакции согласно приложению к настоящему приказу.</w:t>
      </w:r>
    </w:p>
    <w:p w:rsidR="00083E5C" w:rsidRPr="006E4579" w:rsidRDefault="00083E5C" w:rsidP="00083E5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 Настоящий приказ вступает в силу со дня его официального опубликования.</w:t>
      </w:r>
    </w:p>
    <w:p w:rsidR="00083E5C" w:rsidRPr="006E4579" w:rsidRDefault="00083E5C" w:rsidP="00083E5C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ab/>
      </w:r>
    </w:p>
    <w:p w:rsidR="00083E5C" w:rsidRDefault="00083E5C" w:rsidP="00083E5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</w:rPr>
      </w:pPr>
      <w:bookmarkStart w:id="1" w:name="_GoBack"/>
      <w:bookmarkEnd w:id="1"/>
    </w:p>
    <w:p w:rsidR="00083E5C" w:rsidRPr="006E4579" w:rsidRDefault="00083E5C" w:rsidP="00083E5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</w:rPr>
      </w:pPr>
    </w:p>
    <w:p w:rsidR="00083E5C" w:rsidRDefault="00083E5C" w:rsidP="00083E5C">
      <w:pPr>
        <w:ind w:right="-5"/>
        <w:rPr>
          <w:rFonts w:ascii="PT Astra Serif" w:hAnsi="PT Astra Serif"/>
          <w:sz w:val="26"/>
          <w:szCs w:val="26"/>
        </w:rPr>
      </w:pPr>
      <w:proofErr w:type="spellStart"/>
      <w:r w:rsidRPr="006E4579">
        <w:rPr>
          <w:rFonts w:ascii="PT Astra Serif" w:hAnsi="PT Astra Serif"/>
          <w:sz w:val="26"/>
          <w:szCs w:val="26"/>
        </w:rPr>
        <w:t>И.о</w:t>
      </w:r>
      <w:proofErr w:type="spellEnd"/>
      <w:r w:rsidRPr="006E4579">
        <w:rPr>
          <w:rFonts w:ascii="PT Astra Serif" w:hAnsi="PT Astra Serif"/>
          <w:sz w:val="26"/>
          <w:szCs w:val="26"/>
        </w:rPr>
        <w:t>. начальника</w:t>
      </w:r>
      <w:r>
        <w:rPr>
          <w:rFonts w:ascii="PT Astra Serif" w:hAnsi="PT Astra Serif"/>
          <w:sz w:val="26"/>
          <w:szCs w:val="26"/>
        </w:rPr>
        <w:t xml:space="preserve"> Департамента                                                                              </w:t>
      </w:r>
      <w:proofErr w:type="spellStart"/>
      <w:r w:rsidRPr="006E4579">
        <w:rPr>
          <w:rFonts w:ascii="PT Astra Serif" w:hAnsi="PT Astra Serif"/>
          <w:sz w:val="26"/>
          <w:szCs w:val="26"/>
        </w:rPr>
        <w:t>Г.А.Бородулин</w:t>
      </w:r>
      <w:proofErr w:type="spellEnd"/>
      <w:r>
        <w:rPr>
          <w:rFonts w:ascii="PT Astra Serif" w:hAnsi="PT Astra Serif"/>
          <w:sz w:val="26"/>
          <w:szCs w:val="26"/>
        </w:rPr>
        <w:t xml:space="preserve">  </w:t>
      </w:r>
      <w:r w:rsidRPr="006E4579">
        <w:rPr>
          <w:rFonts w:ascii="PT Astra Serif" w:hAnsi="PT Astra Serif"/>
          <w:sz w:val="26"/>
          <w:szCs w:val="26"/>
        </w:rPr>
        <w:t xml:space="preserve"> </w:t>
      </w:r>
    </w:p>
    <w:p w:rsidR="00083E5C" w:rsidRDefault="00083E5C" w:rsidP="00083E5C">
      <w:pPr>
        <w:ind w:right="-5"/>
        <w:rPr>
          <w:rFonts w:ascii="PT Astra Serif" w:hAnsi="PT Astra Serif"/>
          <w:sz w:val="26"/>
          <w:szCs w:val="26"/>
        </w:rPr>
      </w:pPr>
    </w:p>
    <w:p w:rsidR="00083E5C" w:rsidRDefault="00083E5C" w:rsidP="00083E5C">
      <w:pPr>
        <w:ind w:right="-5"/>
        <w:rPr>
          <w:rFonts w:ascii="PT Astra Serif" w:hAnsi="PT Astra Serif"/>
          <w:sz w:val="26"/>
          <w:szCs w:val="26"/>
        </w:rPr>
      </w:pPr>
    </w:p>
    <w:p w:rsidR="00083E5C" w:rsidRDefault="00083E5C" w:rsidP="00083E5C">
      <w:pPr>
        <w:ind w:right="-5"/>
        <w:rPr>
          <w:rFonts w:ascii="PT Astra Serif" w:hAnsi="PT Astra Serif"/>
          <w:sz w:val="26"/>
          <w:szCs w:val="26"/>
        </w:rPr>
      </w:pPr>
    </w:p>
    <w:p w:rsidR="00083E5C" w:rsidRDefault="00083E5C" w:rsidP="00083E5C">
      <w:pPr>
        <w:ind w:right="-5"/>
        <w:rPr>
          <w:rFonts w:ascii="PT Astra Serif" w:hAnsi="PT Astra Serif"/>
          <w:sz w:val="26"/>
          <w:szCs w:val="26"/>
        </w:rPr>
      </w:pPr>
    </w:p>
    <w:p w:rsidR="00083E5C" w:rsidRDefault="00083E5C" w:rsidP="00083E5C">
      <w:pPr>
        <w:ind w:right="-5"/>
        <w:rPr>
          <w:rFonts w:ascii="PT Astra Serif" w:hAnsi="PT Astra Serif"/>
          <w:sz w:val="26"/>
          <w:szCs w:val="26"/>
        </w:rPr>
      </w:pPr>
    </w:p>
    <w:p w:rsidR="00083E5C" w:rsidRDefault="00083E5C" w:rsidP="00083E5C">
      <w:pPr>
        <w:ind w:right="-5"/>
        <w:rPr>
          <w:rFonts w:ascii="PT Astra Serif" w:hAnsi="PT Astra Serif"/>
          <w:sz w:val="26"/>
          <w:szCs w:val="26"/>
        </w:rPr>
      </w:pPr>
    </w:p>
    <w:p w:rsidR="00083E5C" w:rsidRDefault="00083E5C" w:rsidP="00083E5C">
      <w:pPr>
        <w:ind w:right="-5"/>
        <w:rPr>
          <w:rFonts w:ascii="PT Astra Serif" w:hAnsi="PT Astra Serif"/>
          <w:sz w:val="26"/>
          <w:szCs w:val="26"/>
        </w:rPr>
      </w:pPr>
    </w:p>
    <w:p w:rsidR="00083E5C" w:rsidRDefault="00083E5C" w:rsidP="00083E5C">
      <w:pPr>
        <w:ind w:right="-5"/>
        <w:rPr>
          <w:rFonts w:ascii="PT Astra Serif" w:hAnsi="PT Astra Serif"/>
          <w:sz w:val="26"/>
          <w:szCs w:val="26"/>
        </w:rPr>
      </w:pPr>
    </w:p>
    <w:p w:rsidR="00083E5C" w:rsidRDefault="00083E5C" w:rsidP="00083E5C">
      <w:pPr>
        <w:spacing w:after="0" w:line="240" w:lineRule="auto"/>
        <w:ind w:left="4963" w:right="-6" w:firstLine="2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 xml:space="preserve">Приложение </w:t>
      </w:r>
    </w:p>
    <w:p w:rsidR="00083E5C" w:rsidRDefault="00083E5C" w:rsidP="00083E5C">
      <w:pPr>
        <w:spacing w:after="0" w:line="240" w:lineRule="auto"/>
        <w:ind w:left="4963" w:right="-6" w:firstLine="2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 приказу Департамента    </w:t>
      </w:r>
    </w:p>
    <w:p w:rsidR="00083E5C" w:rsidRDefault="00083E5C" w:rsidP="00083E5C">
      <w:pPr>
        <w:spacing w:after="0" w:line="240" w:lineRule="auto"/>
        <w:ind w:left="4963" w:right="-6" w:firstLine="2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инвестиций Томской области </w:t>
      </w:r>
      <w:proofErr w:type="gramStart"/>
      <w:r>
        <w:rPr>
          <w:rFonts w:ascii="PT Astra Serif" w:hAnsi="PT Astra Serif"/>
          <w:sz w:val="26"/>
          <w:szCs w:val="26"/>
        </w:rPr>
        <w:t>от</w:t>
      </w:r>
      <w:proofErr w:type="gramEnd"/>
      <w:r w:rsidRPr="006E4579">
        <w:rPr>
          <w:rFonts w:ascii="PT Astra Serif" w:hAnsi="PT Astra Serif"/>
          <w:sz w:val="26"/>
          <w:szCs w:val="26"/>
        </w:rPr>
        <w:t xml:space="preserve">  </w:t>
      </w:r>
    </w:p>
    <w:p w:rsidR="00083E5C" w:rsidRDefault="00083E5C" w:rsidP="00083E5C">
      <w:pPr>
        <w:spacing w:after="0" w:line="240" w:lineRule="auto"/>
        <w:ind w:left="4963" w:right="-6" w:firstLine="2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___________№ _________</w:t>
      </w:r>
      <w:r w:rsidRPr="006E4579">
        <w:rPr>
          <w:rFonts w:ascii="PT Astra Serif" w:hAnsi="PT Astra Serif"/>
          <w:sz w:val="26"/>
          <w:szCs w:val="26"/>
        </w:rPr>
        <w:t xml:space="preserve">           </w:t>
      </w:r>
    </w:p>
    <w:p w:rsidR="00083E5C" w:rsidRDefault="00083E5C" w:rsidP="00083E5C">
      <w:pPr>
        <w:spacing w:after="0" w:line="240" w:lineRule="auto"/>
        <w:ind w:left="4963" w:right="-6" w:firstLine="2"/>
        <w:rPr>
          <w:rFonts w:ascii="PT Astra Serif" w:hAnsi="PT Astra Serif"/>
          <w:sz w:val="26"/>
          <w:szCs w:val="26"/>
        </w:rPr>
      </w:pPr>
    </w:p>
    <w:p w:rsidR="00083E5C" w:rsidRDefault="00083E5C" w:rsidP="00083E5C">
      <w:pPr>
        <w:spacing w:after="0" w:line="240" w:lineRule="auto"/>
        <w:ind w:left="4963" w:right="-6" w:firstLine="2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«УТВЕРЖДЕН </w:t>
      </w:r>
    </w:p>
    <w:p w:rsidR="00083E5C" w:rsidRDefault="00083E5C" w:rsidP="00083E5C">
      <w:pPr>
        <w:spacing w:after="0" w:line="240" w:lineRule="auto"/>
        <w:ind w:left="4963" w:right="-6" w:firstLine="2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приказом Департамента инвестиций Томской области от 12.12.2018 № 11</w:t>
      </w:r>
    </w:p>
    <w:p w:rsidR="00083E5C" w:rsidRDefault="00083E5C" w:rsidP="00083E5C">
      <w:pPr>
        <w:spacing w:after="0" w:line="240" w:lineRule="auto"/>
        <w:ind w:right="-6"/>
        <w:rPr>
          <w:rFonts w:ascii="PT Astra Serif" w:hAnsi="PT Astra Serif"/>
          <w:sz w:val="26"/>
          <w:szCs w:val="26"/>
        </w:rPr>
      </w:pPr>
    </w:p>
    <w:p w:rsidR="00083E5C" w:rsidRDefault="00083E5C" w:rsidP="00083E5C">
      <w:pPr>
        <w:spacing w:after="0" w:line="240" w:lineRule="auto"/>
        <w:ind w:right="-6"/>
        <w:rPr>
          <w:rFonts w:ascii="PT Astra Serif" w:hAnsi="PT Astra Serif"/>
          <w:sz w:val="26"/>
          <w:szCs w:val="26"/>
        </w:rPr>
      </w:pPr>
    </w:p>
    <w:p w:rsidR="00083E5C" w:rsidRDefault="00083E5C" w:rsidP="00083E5C">
      <w:pPr>
        <w:spacing w:after="0" w:line="240" w:lineRule="auto"/>
        <w:ind w:right="-6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СОСТАВ</w:t>
      </w:r>
    </w:p>
    <w:p w:rsidR="00083E5C" w:rsidRDefault="00083E5C" w:rsidP="00083E5C">
      <w:pPr>
        <w:spacing w:after="0" w:line="240" w:lineRule="auto"/>
        <w:ind w:right="-6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комиссии Департамента инвестиций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инвестиций Томской области, и урегулированию конфликта интересов</w:t>
      </w:r>
    </w:p>
    <w:p w:rsidR="00083E5C" w:rsidRDefault="00083E5C" w:rsidP="00083E5C">
      <w:pPr>
        <w:spacing w:after="0" w:line="240" w:lineRule="auto"/>
        <w:ind w:right="-6"/>
        <w:rPr>
          <w:rFonts w:ascii="PT Astra Serif" w:hAnsi="PT Astra Serif"/>
          <w:sz w:val="26"/>
          <w:szCs w:val="26"/>
        </w:rPr>
      </w:pPr>
    </w:p>
    <w:p w:rsidR="00083E5C" w:rsidRDefault="00083E5C" w:rsidP="00083E5C">
      <w:pPr>
        <w:spacing w:after="0" w:line="240" w:lineRule="auto"/>
        <w:ind w:left="567" w:right="-6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Горшкова Анна Альбертовна         </w:t>
      </w:r>
      <w:r w:rsidRPr="00180603">
        <w:rPr>
          <w:rFonts w:ascii="PT Astra Serif" w:hAnsi="PT Astra Serif"/>
          <w:sz w:val="26"/>
          <w:szCs w:val="26"/>
        </w:rPr>
        <w:t xml:space="preserve">председатель Комитета </w:t>
      </w:r>
      <w:proofErr w:type="gramStart"/>
      <w:r w:rsidRPr="00180603">
        <w:rPr>
          <w:rFonts w:ascii="PT Astra Serif" w:hAnsi="PT Astra Serif"/>
          <w:sz w:val="26"/>
          <w:szCs w:val="26"/>
        </w:rPr>
        <w:t>государственной</w:t>
      </w:r>
      <w:proofErr w:type="gramEnd"/>
      <w:r w:rsidRPr="00180603">
        <w:rPr>
          <w:rFonts w:ascii="PT Astra Serif" w:hAnsi="PT Astra Serif"/>
          <w:sz w:val="26"/>
          <w:szCs w:val="26"/>
        </w:rPr>
        <w:t xml:space="preserve">  </w:t>
      </w:r>
    </w:p>
    <w:p w:rsidR="00083E5C" w:rsidRDefault="00083E5C" w:rsidP="00083E5C">
      <w:pPr>
        <w:spacing w:after="0" w:line="240" w:lineRule="auto"/>
        <w:ind w:left="567" w:right="-6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                                                      </w:t>
      </w:r>
      <w:r w:rsidRPr="00180603">
        <w:rPr>
          <w:rFonts w:ascii="PT Astra Serif" w:hAnsi="PT Astra Serif"/>
          <w:sz w:val="26"/>
          <w:szCs w:val="26"/>
        </w:rPr>
        <w:t>поддержки инвестиционной деятельности</w:t>
      </w:r>
    </w:p>
    <w:p w:rsidR="00083E5C" w:rsidRDefault="00083E5C" w:rsidP="00083E5C">
      <w:pPr>
        <w:spacing w:after="0" w:line="240" w:lineRule="auto"/>
        <w:ind w:left="1134" w:right="-6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                                           </w:t>
      </w:r>
      <w:r w:rsidR="00E9742B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 </w:t>
      </w:r>
      <w:r w:rsidRPr="00180603">
        <w:rPr>
          <w:rFonts w:ascii="PT Astra Serif" w:hAnsi="PT Astra Serif"/>
          <w:sz w:val="26"/>
          <w:szCs w:val="26"/>
        </w:rPr>
        <w:t>-председатель комиссии</w:t>
      </w:r>
    </w:p>
    <w:p w:rsidR="00083E5C" w:rsidRDefault="00083E5C" w:rsidP="00083E5C">
      <w:pPr>
        <w:spacing w:after="0" w:line="240" w:lineRule="auto"/>
        <w:ind w:right="-6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                                                           </w:t>
      </w:r>
    </w:p>
    <w:p w:rsidR="00E9742B" w:rsidRDefault="00E9742B" w:rsidP="00083E5C">
      <w:pPr>
        <w:spacing w:after="0" w:line="240" w:lineRule="auto"/>
        <w:ind w:right="-6"/>
        <w:rPr>
          <w:rFonts w:ascii="PT Astra Serif" w:hAnsi="PT Astra Serif"/>
          <w:sz w:val="26"/>
          <w:szCs w:val="26"/>
        </w:rPr>
      </w:pPr>
    </w:p>
    <w:p w:rsidR="00083E5C" w:rsidRDefault="00083E5C" w:rsidP="00083E5C">
      <w:pPr>
        <w:spacing w:after="0" w:line="240" w:lineRule="auto"/>
        <w:ind w:left="567" w:right="-6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Лисок Елена Сергеевна                   председатель Комитета по </w:t>
      </w:r>
      <w:proofErr w:type="gramStart"/>
      <w:r>
        <w:rPr>
          <w:rFonts w:ascii="PT Astra Serif" w:hAnsi="PT Astra Serif"/>
          <w:sz w:val="26"/>
          <w:szCs w:val="26"/>
        </w:rPr>
        <w:t>инвестиционной</w:t>
      </w:r>
      <w:proofErr w:type="gramEnd"/>
    </w:p>
    <w:p w:rsidR="00083E5C" w:rsidRDefault="00083E5C" w:rsidP="00083E5C">
      <w:pPr>
        <w:spacing w:after="0" w:line="240" w:lineRule="auto"/>
        <w:ind w:left="567" w:right="-6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                                                      политике                 </w:t>
      </w:r>
    </w:p>
    <w:p w:rsidR="00083E5C" w:rsidRDefault="00083E5C" w:rsidP="00083E5C">
      <w:pPr>
        <w:spacing w:after="0" w:line="240" w:lineRule="auto"/>
        <w:ind w:right="-6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                                                            </w:t>
      </w:r>
      <w:r w:rsidR="00E9742B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 –заместитель председателя комиссии</w:t>
      </w:r>
    </w:p>
    <w:p w:rsidR="00083E5C" w:rsidRDefault="00083E5C" w:rsidP="00083E5C">
      <w:pPr>
        <w:spacing w:after="0" w:line="240" w:lineRule="auto"/>
        <w:ind w:right="-6"/>
        <w:rPr>
          <w:rFonts w:ascii="PT Astra Serif" w:hAnsi="PT Astra Serif"/>
          <w:sz w:val="26"/>
          <w:szCs w:val="26"/>
        </w:rPr>
      </w:pPr>
    </w:p>
    <w:p w:rsidR="00E9742B" w:rsidRDefault="00E9742B" w:rsidP="00083E5C">
      <w:pPr>
        <w:spacing w:after="0" w:line="240" w:lineRule="auto"/>
        <w:ind w:right="-6"/>
        <w:rPr>
          <w:rFonts w:ascii="PT Astra Serif" w:hAnsi="PT Astra Serif"/>
          <w:sz w:val="26"/>
          <w:szCs w:val="26"/>
        </w:rPr>
      </w:pPr>
    </w:p>
    <w:p w:rsidR="00E9742B" w:rsidRDefault="00E9742B" w:rsidP="00E9742B">
      <w:pPr>
        <w:spacing w:after="0" w:line="240" w:lineRule="auto"/>
        <w:ind w:left="567" w:right="-6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Гевлич Сергей Анатольевич           председатель  </w:t>
      </w:r>
      <w:r w:rsidRPr="00BC1D31">
        <w:rPr>
          <w:rFonts w:ascii="PT Astra Serif" w:hAnsi="PT Astra Serif"/>
          <w:sz w:val="26"/>
          <w:szCs w:val="26"/>
        </w:rPr>
        <w:t>Комитета по работе с резидентами</w:t>
      </w:r>
    </w:p>
    <w:p w:rsidR="00E9742B" w:rsidRDefault="00E9742B" w:rsidP="00083E5C">
      <w:pPr>
        <w:spacing w:after="0" w:line="240" w:lineRule="auto"/>
        <w:ind w:right="-6"/>
        <w:rPr>
          <w:rFonts w:ascii="PT Astra Serif" w:hAnsi="PT Astra Serif"/>
          <w:sz w:val="26"/>
          <w:szCs w:val="26"/>
        </w:rPr>
      </w:pPr>
    </w:p>
    <w:p w:rsidR="00E9742B" w:rsidRDefault="00E9742B" w:rsidP="00083E5C">
      <w:pPr>
        <w:spacing w:after="0" w:line="240" w:lineRule="auto"/>
        <w:ind w:right="-6"/>
        <w:rPr>
          <w:rFonts w:ascii="PT Astra Serif" w:hAnsi="PT Astra Serif"/>
          <w:sz w:val="26"/>
          <w:szCs w:val="26"/>
        </w:rPr>
      </w:pPr>
    </w:p>
    <w:p w:rsidR="00083E5C" w:rsidRPr="001B3B74" w:rsidRDefault="00083E5C" w:rsidP="00083E5C">
      <w:pPr>
        <w:spacing w:after="0" w:line="240" w:lineRule="auto"/>
        <w:ind w:left="567" w:right="-6"/>
        <w:rPr>
          <w:rFonts w:ascii="PT Astra Serif" w:hAnsi="PT Astra Serif"/>
          <w:sz w:val="26"/>
          <w:szCs w:val="26"/>
        </w:rPr>
      </w:pPr>
      <w:r w:rsidRPr="001B3B74">
        <w:rPr>
          <w:rFonts w:ascii="PT Astra Serif" w:hAnsi="PT Astra Serif"/>
          <w:sz w:val="26"/>
          <w:szCs w:val="26"/>
        </w:rPr>
        <w:t>Савин Вадим Вячеславович</w:t>
      </w:r>
      <w:r>
        <w:rPr>
          <w:rFonts w:ascii="PT Astra Serif" w:hAnsi="PT Astra Serif"/>
          <w:sz w:val="26"/>
          <w:szCs w:val="26"/>
        </w:rPr>
        <w:t xml:space="preserve">            </w:t>
      </w:r>
      <w:r w:rsidRPr="001B3B74">
        <w:rPr>
          <w:rFonts w:ascii="PT Astra Serif" w:hAnsi="PT Astra Serif"/>
          <w:sz w:val="26"/>
          <w:szCs w:val="26"/>
        </w:rPr>
        <w:t xml:space="preserve">консультант Комитета финансово-правового   </w:t>
      </w:r>
    </w:p>
    <w:p w:rsidR="00083E5C" w:rsidRDefault="00083E5C" w:rsidP="00083E5C">
      <w:pPr>
        <w:spacing w:after="0" w:line="240" w:lineRule="auto"/>
        <w:ind w:right="-6"/>
        <w:rPr>
          <w:rFonts w:ascii="PT Astra Serif" w:hAnsi="PT Astra Serif"/>
          <w:sz w:val="26"/>
          <w:szCs w:val="26"/>
        </w:rPr>
      </w:pPr>
      <w:r w:rsidRPr="001B3B74">
        <w:rPr>
          <w:rFonts w:ascii="PT Astra Serif" w:hAnsi="PT Astra Serif"/>
          <w:sz w:val="26"/>
          <w:szCs w:val="26"/>
        </w:rPr>
        <w:t xml:space="preserve">                                                              </w:t>
      </w:r>
      <w:r>
        <w:rPr>
          <w:rFonts w:ascii="PT Astra Serif" w:hAnsi="PT Astra Serif"/>
          <w:sz w:val="26"/>
          <w:szCs w:val="26"/>
        </w:rPr>
        <w:t xml:space="preserve">      </w:t>
      </w:r>
      <w:r w:rsidRPr="001B3B74">
        <w:rPr>
          <w:rFonts w:ascii="PT Astra Serif" w:hAnsi="PT Astra Serif"/>
          <w:sz w:val="26"/>
          <w:szCs w:val="26"/>
        </w:rPr>
        <w:t xml:space="preserve">обеспечения </w:t>
      </w:r>
    </w:p>
    <w:p w:rsidR="00E9742B" w:rsidRDefault="00083E5C" w:rsidP="00083E5C">
      <w:pPr>
        <w:spacing w:after="0" w:line="240" w:lineRule="auto"/>
        <w:ind w:right="-6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                                                             </w:t>
      </w:r>
      <w:r w:rsidR="00C6578E">
        <w:rPr>
          <w:rFonts w:ascii="PT Astra Serif" w:hAnsi="PT Astra Serif"/>
          <w:sz w:val="26"/>
          <w:szCs w:val="26"/>
        </w:rPr>
        <w:t xml:space="preserve">  </w:t>
      </w:r>
      <w:r>
        <w:rPr>
          <w:rFonts w:ascii="PT Astra Serif" w:hAnsi="PT Astra Serif"/>
          <w:sz w:val="26"/>
          <w:szCs w:val="26"/>
        </w:rPr>
        <w:t>–</w:t>
      </w:r>
      <w:r w:rsidRPr="001B3B74">
        <w:rPr>
          <w:rFonts w:ascii="PT Astra Serif" w:hAnsi="PT Astra Serif"/>
          <w:sz w:val="26"/>
          <w:szCs w:val="26"/>
        </w:rPr>
        <w:t xml:space="preserve">секретарь комиссии                                                       </w:t>
      </w:r>
    </w:p>
    <w:p w:rsidR="00083E5C" w:rsidRDefault="00083E5C" w:rsidP="00083E5C">
      <w:pPr>
        <w:spacing w:after="0" w:line="240" w:lineRule="auto"/>
        <w:ind w:right="-6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     </w:t>
      </w:r>
      <w:r w:rsidR="00E9742B">
        <w:rPr>
          <w:rFonts w:ascii="PT Astra Serif" w:hAnsi="PT Astra Serif"/>
          <w:sz w:val="26"/>
          <w:szCs w:val="26"/>
        </w:rPr>
        <w:t xml:space="preserve">                     </w:t>
      </w:r>
    </w:p>
    <w:p w:rsidR="00E9742B" w:rsidRDefault="00E9742B" w:rsidP="00083E5C">
      <w:pPr>
        <w:spacing w:after="0" w:line="240" w:lineRule="auto"/>
        <w:ind w:right="-6"/>
        <w:rPr>
          <w:rFonts w:ascii="PT Astra Serif" w:hAnsi="PT Astra Serif"/>
          <w:sz w:val="26"/>
          <w:szCs w:val="26"/>
        </w:rPr>
      </w:pPr>
    </w:p>
    <w:p w:rsidR="00083E5C" w:rsidRDefault="00083E5C" w:rsidP="00083E5C">
      <w:pPr>
        <w:spacing w:after="0" w:line="240" w:lineRule="auto"/>
        <w:ind w:left="567" w:right="-6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Салямова Светлана Геннадьевна    консультант Комитета по </w:t>
      </w:r>
      <w:proofErr w:type="gramStart"/>
      <w:r>
        <w:rPr>
          <w:rFonts w:ascii="PT Astra Serif" w:hAnsi="PT Astra Serif"/>
          <w:sz w:val="26"/>
          <w:szCs w:val="26"/>
        </w:rPr>
        <w:t>инвестиционной</w:t>
      </w:r>
      <w:proofErr w:type="gramEnd"/>
    </w:p>
    <w:p w:rsidR="00083E5C" w:rsidRDefault="00083E5C" w:rsidP="00083E5C">
      <w:pPr>
        <w:spacing w:after="0" w:line="240" w:lineRule="auto"/>
        <w:ind w:left="567" w:right="-6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                                                       политике                 </w:t>
      </w:r>
    </w:p>
    <w:p w:rsidR="00083E5C" w:rsidRDefault="00083E5C" w:rsidP="00083E5C">
      <w:pPr>
        <w:spacing w:after="0" w:line="240" w:lineRule="auto"/>
        <w:ind w:right="-6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                                                              </w:t>
      </w:r>
    </w:p>
    <w:p w:rsidR="00083E5C" w:rsidRDefault="00083E5C" w:rsidP="00083E5C">
      <w:pPr>
        <w:spacing w:after="0" w:line="240" w:lineRule="auto"/>
        <w:ind w:right="-6"/>
        <w:rPr>
          <w:rFonts w:ascii="PT Astra Serif" w:hAnsi="PT Astra Serif"/>
          <w:sz w:val="26"/>
          <w:szCs w:val="26"/>
        </w:rPr>
      </w:pPr>
    </w:p>
    <w:p w:rsidR="00083E5C" w:rsidRDefault="00083E5C" w:rsidP="00083E5C">
      <w:pPr>
        <w:spacing w:after="0" w:line="240" w:lineRule="auto"/>
        <w:ind w:right="-6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Государственный гражданский служащий Томской области, проходящий службу в Департаменте по профилактике коррупционных и иных правонарушений Администрации Томской области</w:t>
      </w:r>
      <w:r w:rsidR="00E9742B">
        <w:rPr>
          <w:rFonts w:ascii="PT Astra Serif" w:hAnsi="PT Astra Serif"/>
          <w:sz w:val="26"/>
          <w:szCs w:val="26"/>
        </w:rPr>
        <w:t xml:space="preserve"> (по согласованию)</w:t>
      </w:r>
    </w:p>
    <w:p w:rsidR="00083E5C" w:rsidRDefault="00083E5C" w:rsidP="00083E5C">
      <w:pPr>
        <w:spacing w:after="0" w:line="240" w:lineRule="auto"/>
        <w:ind w:right="-6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Независимые эксперты – представители научных, образовательных и других организаций, являющиеся специалистами в соответствующих областях и видах профессиональной служебной деятельности государственных гражданских служащих, по вопросам кадровых технологий и государственной гражданской службы, в количеств</w:t>
      </w:r>
      <w:r w:rsidR="00E9742B">
        <w:rPr>
          <w:rFonts w:ascii="PT Astra Serif" w:hAnsi="PT Astra Serif"/>
          <w:sz w:val="26"/>
          <w:szCs w:val="26"/>
        </w:rPr>
        <w:t>е двух человек (по согласованию)</w:t>
      </w:r>
      <w:r>
        <w:rPr>
          <w:rFonts w:ascii="PT Astra Serif" w:hAnsi="PT Astra Serif"/>
          <w:sz w:val="26"/>
          <w:szCs w:val="26"/>
        </w:rPr>
        <w:t>».</w:t>
      </w:r>
    </w:p>
    <w:p w:rsidR="00083E5C" w:rsidRDefault="00083E5C" w:rsidP="00083E5C">
      <w:pPr>
        <w:spacing w:after="0" w:line="240" w:lineRule="auto"/>
        <w:ind w:right="-6"/>
        <w:rPr>
          <w:rFonts w:ascii="PT Astra Serif" w:hAnsi="PT Astra Serif"/>
          <w:sz w:val="26"/>
          <w:szCs w:val="26"/>
        </w:rPr>
      </w:pPr>
    </w:p>
    <w:p w:rsidR="00EB4C40" w:rsidRPr="004E09FD" w:rsidRDefault="00EB4C40" w:rsidP="00460A96">
      <w:pPr>
        <w:ind w:right="-5"/>
        <w:jc w:val="both"/>
        <w:rPr>
          <w:rFonts w:ascii="PT Astra Serif" w:hAnsi="PT Astra Serif"/>
          <w:sz w:val="26"/>
          <w:szCs w:val="26"/>
        </w:rPr>
      </w:pPr>
    </w:p>
    <w:sectPr w:rsidR="00EB4C40" w:rsidRPr="004E09FD" w:rsidSect="00EB4C40">
      <w:headerReference w:type="default" r:id="rId12"/>
      <w:type w:val="continuous"/>
      <w:pgSz w:w="11906" w:h="16838"/>
      <w:pgMar w:top="142" w:right="567" w:bottom="1134" w:left="1134" w:header="454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5FDB" w:rsidRDefault="00FF5FDB" w:rsidP="00337580">
      <w:pPr>
        <w:spacing w:after="0" w:line="240" w:lineRule="auto"/>
      </w:pPr>
      <w:r>
        <w:separator/>
      </w:r>
    </w:p>
  </w:endnote>
  <w:endnote w:type="continuationSeparator" w:id="0">
    <w:p w:rsidR="00FF5FDB" w:rsidRDefault="00FF5FDB" w:rsidP="003375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5FDB" w:rsidRDefault="00FF5FDB" w:rsidP="00337580">
      <w:pPr>
        <w:spacing w:after="0" w:line="240" w:lineRule="auto"/>
      </w:pPr>
      <w:r>
        <w:separator/>
      </w:r>
    </w:p>
  </w:footnote>
  <w:footnote w:type="continuationSeparator" w:id="0">
    <w:p w:rsidR="00FF5FDB" w:rsidRDefault="00FF5FDB" w:rsidP="003375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87725943"/>
      <w:docPartObj>
        <w:docPartGallery w:val="Page Numbers (Top of Page)"/>
        <w:docPartUnique/>
      </w:docPartObj>
    </w:sdtPr>
    <w:sdtEndPr/>
    <w:sdtContent>
      <w:p w:rsidR="00EB4C40" w:rsidRDefault="00FF5FDB">
        <w:pPr>
          <w:pStyle w:val="a5"/>
          <w:jc w:val="center"/>
        </w:pPr>
      </w:p>
    </w:sdtContent>
  </w:sdt>
  <w:p w:rsidR="00B93BF8" w:rsidRPr="00B93BF8" w:rsidRDefault="00B93BF8" w:rsidP="00B93BF8">
    <w:pPr>
      <w:pStyle w:val="a5"/>
      <w:spacing w:after="120"/>
      <w:rPr>
        <w:rFonts w:ascii="PT Astra Serif" w:hAnsi="PT Astra Serif"/>
        <w:sz w:val="26"/>
        <w:szCs w:val="2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27539"/>
    <w:multiLevelType w:val="hybridMultilevel"/>
    <w:tmpl w:val="C7688C80"/>
    <w:lvl w:ilvl="0" w:tplc="839ED72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86451C"/>
    <w:multiLevelType w:val="hybridMultilevel"/>
    <w:tmpl w:val="43F6A8F0"/>
    <w:lvl w:ilvl="0" w:tplc="42C021BA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>
    <w:nsid w:val="146F0843"/>
    <w:multiLevelType w:val="hybridMultilevel"/>
    <w:tmpl w:val="15AE04C0"/>
    <w:lvl w:ilvl="0" w:tplc="839ED72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A36B59"/>
    <w:multiLevelType w:val="hybridMultilevel"/>
    <w:tmpl w:val="C83A0954"/>
    <w:lvl w:ilvl="0" w:tplc="97FAD3E0">
      <w:start w:val="1"/>
      <w:numFmt w:val="decimal"/>
      <w:lvlText w:val="%1.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605548A"/>
    <w:multiLevelType w:val="hybridMultilevel"/>
    <w:tmpl w:val="9F423EF6"/>
    <w:lvl w:ilvl="0" w:tplc="839ED72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2678D1"/>
    <w:multiLevelType w:val="hybridMultilevel"/>
    <w:tmpl w:val="8530F808"/>
    <w:lvl w:ilvl="0" w:tplc="04190011">
      <w:start w:val="1"/>
      <w:numFmt w:val="decimal"/>
      <w:lvlText w:val="%1)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CB58B2"/>
    <w:multiLevelType w:val="hybridMultilevel"/>
    <w:tmpl w:val="9BBCFD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2A0DE4"/>
    <w:multiLevelType w:val="hybridMultilevel"/>
    <w:tmpl w:val="62C452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858213E"/>
    <w:multiLevelType w:val="hybridMultilevel"/>
    <w:tmpl w:val="1C20366A"/>
    <w:lvl w:ilvl="0" w:tplc="15941E48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495C0731"/>
    <w:multiLevelType w:val="hybridMultilevel"/>
    <w:tmpl w:val="B9569DE0"/>
    <w:lvl w:ilvl="0" w:tplc="18C491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4BBF2010"/>
    <w:multiLevelType w:val="hybridMultilevel"/>
    <w:tmpl w:val="15AE04C0"/>
    <w:lvl w:ilvl="0" w:tplc="839ED72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DF56BA7"/>
    <w:multiLevelType w:val="hybridMultilevel"/>
    <w:tmpl w:val="C5ACF0E0"/>
    <w:lvl w:ilvl="0" w:tplc="96887338">
      <w:start w:val="1"/>
      <w:numFmt w:val="decimal"/>
      <w:lvlText w:val="%1.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4E64099E"/>
    <w:multiLevelType w:val="hybridMultilevel"/>
    <w:tmpl w:val="CFB86FB6"/>
    <w:lvl w:ilvl="0" w:tplc="839ED72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ABB0F2F"/>
    <w:multiLevelType w:val="hybridMultilevel"/>
    <w:tmpl w:val="E24C0302"/>
    <w:lvl w:ilvl="0" w:tplc="8DA453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6D2C712A"/>
    <w:multiLevelType w:val="hybridMultilevel"/>
    <w:tmpl w:val="CBC6DF5A"/>
    <w:lvl w:ilvl="0" w:tplc="839ED72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7386B32"/>
    <w:multiLevelType w:val="hybridMultilevel"/>
    <w:tmpl w:val="A78E9E86"/>
    <w:lvl w:ilvl="0" w:tplc="E42AD38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4"/>
  </w:num>
  <w:num w:numId="5">
    <w:abstractNumId w:val="10"/>
  </w:num>
  <w:num w:numId="6">
    <w:abstractNumId w:val="15"/>
  </w:num>
  <w:num w:numId="7">
    <w:abstractNumId w:val="5"/>
  </w:num>
  <w:num w:numId="8">
    <w:abstractNumId w:val="2"/>
  </w:num>
  <w:num w:numId="9">
    <w:abstractNumId w:val="12"/>
  </w:num>
  <w:num w:numId="10">
    <w:abstractNumId w:val="14"/>
  </w:num>
  <w:num w:numId="11">
    <w:abstractNumId w:val="1"/>
  </w:num>
  <w:num w:numId="12">
    <w:abstractNumId w:val="8"/>
  </w:num>
  <w:num w:numId="13">
    <w:abstractNumId w:val="9"/>
  </w:num>
  <w:num w:numId="14">
    <w:abstractNumId w:val="13"/>
  </w:num>
  <w:num w:numId="15">
    <w:abstractNumId w:val="3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9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03637"/>
    <w:rsid w:val="0000126E"/>
    <w:rsid w:val="00003A94"/>
    <w:rsid w:val="00006408"/>
    <w:rsid w:val="00007F02"/>
    <w:rsid w:val="0001072E"/>
    <w:rsid w:val="000169CA"/>
    <w:rsid w:val="00017088"/>
    <w:rsid w:val="0002561C"/>
    <w:rsid w:val="0004371D"/>
    <w:rsid w:val="00046D1E"/>
    <w:rsid w:val="0005431D"/>
    <w:rsid w:val="00063A97"/>
    <w:rsid w:val="00066EEE"/>
    <w:rsid w:val="00074187"/>
    <w:rsid w:val="00074CF6"/>
    <w:rsid w:val="00083E5C"/>
    <w:rsid w:val="00085B5E"/>
    <w:rsid w:val="00092B00"/>
    <w:rsid w:val="00095306"/>
    <w:rsid w:val="00097076"/>
    <w:rsid w:val="000A4B81"/>
    <w:rsid w:val="000B03C6"/>
    <w:rsid w:val="000B1E3D"/>
    <w:rsid w:val="000C0C3E"/>
    <w:rsid w:val="000C49F1"/>
    <w:rsid w:val="000D2239"/>
    <w:rsid w:val="000E3CE9"/>
    <w:rsid w:val="000E5ED9"/>
    <w:rsid w:val="000E7425"/>
    <w:rsid w:val="000F0F59"/>
    <w:rsid w:val="000F1EF4"/>
    <w:rsid w:val="00105F2C"/>
    <w:rsid w:val="00106EF4"/>
    <w:rsid w:val="001158C4"/>
    <w:rsid w:val="0011601A"/>
    <w:rsid w:val="00126CDE"/>
    <w:rsid w:val="00126D74"/>
    <w:rsid w:val="00126DC3"/>
    <w:rsid w:val="00132743"/>
    <w:rsid w:val="00132A9E"/>
    <w:rsid w:val="0013733C"/>
    <w:rsid w:val="001377B7"/>
    <w:rsid w:val="0014636A"/>
    <w:rsid w:val="00150E54"/>
    <w:rsid w:val="001527E0"/>
    <w:rsid w:val="00161905"/>
    <w:rsid w:val="00161D30"/>
    <w:rsid w:val="00162848"/>
    <w:rsid w:val="001662B7"/>
    <w:rsid w:val="00171C7A"/>
    <w:rsid w:val="00172D64"/>
    <w:rsid w:val="001837E7"/>
    <w:rsid w:val="00184371"/>
    <w:rsid w:val="001953A7"/>
    <w:rsid w:val="0019616E"/>
    <w:rsid w:val="001A648D"/>
    <w:rsid w:val="001B5E3F"/>
    <w:rsid w:val="001C0789"/>
    <w:rsid w:val="001C74BB"/>
    <w:rsid w:val="001D092B"/>
    <w:rsid w:val="001D781D"/>
    <w:rsid w:val="001F2487"/>
    <w:rsid w:val="001F45ED"/>
    <w:rsid w:val="001F4D1F"/>
    <w:rsid w:val="00203637"/>
    <w:rsid w:val="002063A4"/>
    <w:rsid w:val="00221329"/>
    <w:rsid w:val="00224548"/>
    <w:rsid w:val="002415E1"/>
    <w:rsid w:val="00252C70"/>
    <w:rsid w:val="00255BA7"/>
    <w:rsid w:val="0027207E"/>
    <w:rsid w:val="002846B2"/>
    <w:rsid w:val="00284DA2"/>
    <w:rsid w:val="002876B0"/>
    <w:rsid w:val="002A6C2A"/>
    <w:rsid w:val="002B0718"/>
    <w:rsid w:val="002B2D11"/>
    <w:rsid w:val="002B381A"/>
    <w:rsid w:val="002B568C"/>
    <w:rsid w:val="002D089D"/>
    <w:rsid w:val="002E4514"/>
    <w:rsid w:val="002E70C7"/>
    <w:rsid w:val="0031572E"/>
    <w:rsid w:val="003176DF"/>
    <w:rsid w:val="003221A1"/>
    <w:rsid w:val="00322F9E"/>
    <w:rsid w:val="003322ED"/>
    <w:rsid w:val="00333352"/>
    <w:rsid w:val="00337580"/>
    <w:rsid w:val="00337F46"/>
    <w:rsid w:val="00340342"/>
    <w:rsid w:val="00344F4B"/>
    <w:rsid w:val="00346D86"/>
    <w:rsid w:val="0034744D"/>
    <w:rsid w:val="00350F13"/>
    <w:rsid w:val="003572FA"/>
    <w:rsid w:val="0037346E"/>
    <w:rsid w:val="00375BA1"/>
    <w:rsid w:val="00375FD1"/>
    <w:rsid w:val="00380B41"/>
    <w:rsid w:val="00383D9D"/>
    <w:rsid w:val="00383DA9"/>
    <w:rsid w:val="0039151F"/>
    <w:rsid w:val="0039597E"/>
    <w:rsid w:val="003A10ED"/>
    <w:rsid w:val="003A376D"/>
    <w:rsid w:val="003B18DB"/>
    <w:rsid w:val="003B76BC"/>
    <w:rsid w:val="003C652E"/>
    <w:rsid w:val="003D0630"/>
    <w:rsid w:val="003D3991"/>
    <w:rsid w:val="003E652A"/>
    <w:rsid w:val="003F73DB"/>
    <w:rsid w:val="00400A55"/>
    <w:rsid w:val="004032BE"/>
    <w:rsid w:val="0040645A"/>
    <w:rsid w:val="00406B8D"/>
    <w:rsid w:val="004104EC"/>
    <w:rsid w:val="00416F5D"/>
    <w:rsid w:val="0044371E"/>
    <w:rsid w:val="00460A96"/>
    <w:rsid w:val="00470AC1"/>
    <w:rsid w:val="00476CB3"/>
    <w:rsid w:val="00486D1A"/>
    <w:rsid w:val="00492F36"/>
    <w:rsid w:val="00496795"/>
    <w:rsid w:val="004A0785"/>
    <w:rsid w:val="004A43F5"/>
    <w:rsid w:val="004A69DC"/>
    <w:rsid w:val="004C3A55"/>
    <w:rsid w:val="004C6107"/>
    <w:rsid w:val="004D23C4"/>
    <w:rsid w:val="004E078E"/>
    <w:rsid w:val="004E09FD"/>
    <w:rsid w:val="004E3E55"/>
    <w:rsid w:val="004E68CA"/>
    <w:rsid w:val="00515CAF"/>
    <w:rsid w:val="0054566A"/>
    <w:rsid w:val="00553F0C"/>
    <w:rsid w:val="00557CA1"/>
    <w:rsid w:val="00560673"/>
    <w:rsid w:val="00561E12"/>
    <w:rsid w:val="00565DD2"/>
    <w:rsid w:val="005B426A"/>
    <w:rsid w:val="005C0E02"/>
    <w:rsid w:val="005C5C68"/>
    <w:rsid w:val="005D35E9"/>
    <w:rsid w:val="005E3422"/>
    <w:rsid w:val="005E3ABF"/>
    <w:rsid w:val="005E4A7E"/>
    <w:rsid w:val="005F3CF1"/>
    <w:rsid w:val="005F57CC"/>
    <w:rsid w:val="00601C54"/>
    <w:rsid w:val="006050FB"/>
    <w:rsid w:val="006058C3"/>
    <w:rsid w:val="00611D47"/>
    <w:rsid w:val="00613CF7"/>
    <w:rsid w:val="006255EF"/>
    <w:rsid w:val="00633C98"/>
    <w:rsid w:val="00645B64"/>
    <w:rsid w:val="006477DE"/>
    <w:rsid w:val="00650346"/>
    <w:rsid w:val="00674086"/>
    <w:rsid w:val="00675754"/>
    <w:rsid w:val="00675AB0"/>
    <w:rsid w:val="00681CEA"/>
    <w:rsid w:val="00697C20"/>
    <w:rsid w:val="006A2AB5"/>
    <w:rsid w:val="006B253A"/>
    <w:rsid w:val="006B2D5F"/>
    <w:rsid w:val="006B7F77"/>
    <w:rsid w:val="006C1FDD"/>
    <w:rsid w:val="006C6DEA"/>
    <w:rsid w:val="006C716B"/>
    <w:rsid w:val="006D30BA"/>
    <w:rsid w:val="006D6ADA"/>
    <w:rsid w:val="006E0CD9"/>
    <w:rsid w:val="006E0F95"/>
    <w:rsid w:val="006E1B5E"/>
    <w:rsid w:val="006E5D5F"/>
    <w:rsid w:val="0070025F"/>
    <w:rsid w:val="007071EC"/>
    <w:rsid w:val="007107F4"/>
    <w:rsid w:val="0071288F"/>
    <w:rsid w:val="00722E42"/>
    <w:rsid w:val="0073645E"/>
    <w:rsid w:val="007456C9"/>
    <w:rsid w:val="0075114C"/>
    <w:rsid w:val="007572E1"/>
    <w:rsid w:val="00767A20"/>
    <w:rsid w:val="0077118E"/>
    <w:rsid w:val="007762F1"/>
    <w:rsid w:val="00776414"/>
    <w:rsid w:val="00784579"/>
    <w:rsid w:val="007860A3"/>
    <w:rsid w:val="007A2416"/>
    <w:rsid w:val="007A6D04"/>
    <w:rsid w:val="007B1E96"/>
    <w:rsid w:val="007C787A"/>
    <w:rsid w:val="007C7D0E"/>
    <w:rsid w:val="007D364F"/>
    <w:rsid w:val="007D5F8A"/>
    <w:rsid w:val="007E1F83"/>
    <w:rsid w:val="007E210C"/>
    <w:rsid w:val="007E5B8D"/>
    <w:rsid w:val="007E7344"/>
    <w:rsid w:val="007F2253"/>
    <w:rsid w:val="007F2D0B"/>
    <w:rsid w:val="007F3FF2"/>
    <w:rsid w:val="007F4C2F"/>
    <w:rsid w:val="00801C13"/>
    <w:rsid w:val="00810900"/>
    <w:rsid w:val="00811917"/>
    <w:rsid w:val="00816AD9"/>
    <w:rsid w:val="00820C66"/>
    <w:rsid w:val="008211CB"/>
    <w:rsid w:val="0082373E"/>
    <w:rsid w:val="00834B62"/>
    <w:rsid w:val="00835F2D"/>
    <w:rsid w:val="00843FD8"/>
    <w:rsid w:val="00846C72"/>
    <w:rsid w:val="008707FC"/>
    <w:rsid w:val="00877FAF"/>
    <w:rsid w:val="0088738A"/>
    <w:rsid w:val="00887411"/>
    <w:rsid w:val="008917C9"/>
    <w:rsid w:val="00895E9C"/>
    <w:rsid w:val="008A1E45"/>
    <w:rsid w:val="008A1F39"/>
    <w:rsid w:val="008A405B"/>
    <w:rsid w:val="008A67B1"/>
    <w:rsid w:val="008B0BF4"/>
    <w:rsid w:val="008B1215"/>
    <w:rsid w:val="008B27A3"/>
    <w:rsid w:val="008C0FC4"/>
    <w:rsid w:val="008D21C4"/>
    <w:rsid w:val="008D7A1A"/>
    <w:rsid w:val="008E45A1"/>
    <w:rsid w:val="008E6192"/>
    <w:rsid w:val="00901941"/>
    <w:rsid w:val="00907F00"/>
    <w:rsid w:val="009112B7"/>
    <w:rsid w:val="00915BF2"/>
    <w:rsid w:val="0091649C"/>
    <w:rsid w:val="00916C2B"/>
    <w:rsid w:val="0091731F"/>
    <w:rsid w:val="00930035"/>
    <w:rsid w:val="009347D0"/>
    <w:rsid w:val="00944B7A"/>
    <w:rsid w:val="00944BAD"/>
    <w:rsid w:val="00945106"/>
    <w:rsid w:val="009473D8"/>
    <w:rsid w:val="00950C5B"/>
    <w:rsid w:val="0097695B"/>
    <w:rsid w:val="009B449B"/>
    <w:rsid w:val="009B4787"/>
    <w:rsid w:val="009B5821"/>
    <w:rsid w:val="009C77AC"/>
    <w:rsid w:val="009D1BCC"/>
    <w:rsid w:val="009E171A"/>
    <w:rsid w:val="009E3557"/>
    <w:rsid w:val="009E57AD"/>
    <w:rsid w:val="009F075A"/>
    <w:rsid w:val="009F23A9"/>
    <w:rsid w:val="009F32A2"/>
    <w:rsid w:val="009F6DB0"/>
    <w:rsid w:val="00A01813"/>
    <w:rsid w:val="00A12208"/>
    <w:rsid w:val="00A17942"/>
    <w:rsid w:val="00A21A32"/>
    <w:rsid w:val="00A224ED"/>
    <w:rsid w:val="00A35B81"/>
    <w:rsid w:val="00A44C29"/>
    <w:rsid w:val="00A45418"/>
    <w:rsid w:val="00A472FD"/>
    <w:rsid w:val="00A50D0D"/>
    <w:rsid w:val="00A54DAF"/>
    <w:rsid w:val="00A56C8C"/>
    <w:rsid w:val="00A6529F"/>
    <w:rsid w:val="00A70C9F"/>
    <w:rsid w:val="00A70D17"/>
    <w:rsid w:val="00A74AC4"/>
    <w:rsid w:val="00AA0C66"/>
    <w:rsid w:val="00AA5EA2"/>
    <w:rsid w:val="00AB4F4D"/>
    <w:rsid w:val="00AB7F73"/>
    <w:rsid w:val="00AC2665"/>
    <w:rsid w:val="00AE0802"/>
    <w:rsid w:val="00AE3EF7"/>
    <w:rsid w:val="00AE6017"/>
    <w:rsid w:val="00AF6758"/>
    <w:rsid w:val="00B067D9"/>
    <w:rsid w:val="00B20877"/>
    <w:rsid w:val="00B21CE9"/>
    <w:rsid w:val="00B233DD"/>
    <w:rsid w:val="00B27B41"/>
    <w:rsid w:val="00B355C4"/>
    <w:rsid w:val="00B50F53"/>
    <w:rsid w:val="00B714B0"/>
    <w:rsid w:val="00B80B10"/>
    <w:rsid w:val="00B81468"/>
    <w:rsid w:val="00B85127"/>
    <w:rsid w:val="00B85FCB"/>
    <w:rsid w:val="00B92FBC"/>
    <w:rsid w:val="00B93BF8"/>
    <w:rsid w:val="00BA1DBE"/>
    <w:rsid w:val="00BA2F12"/>
    <w:rsid w:val="00BA4495"/>
    <w:rsid w:val="00BB0EBC"/>
    <w:rsid w:val="00BC0C38"/>
    <w:rsid w:val="00BD2C4B"/>
    <w:rsid w:val="00BE102A"/>
    <w:rsid w:val="00BF2891"/>
    <w:rsid w:val="00BF4190"/>
    <w:rsid w:val="00C02858"/>
    <w:rsid w:val="00C15813"/>
    <w:rsid w:val="00C21DB6"/>
    <w:rsid w:val="00C22D38"/>
    <w:rsid w:val="00C249A5"/>
    <w:rsid w:val="00C27915"/>
    <w:rsid w:val="00C30908"/>
    <w:rsid w:val="00C31E36"/>
    <w:rsid w:val="00C3561F"/>
    <w:rsid w:val="00C36D43"/>
    <w:rsid w:val="00C425DA"/>
    <w:rsid w:val="00C52344"/>
    <w:rsid w:val="00C56505"/>
    <w:rsid w:val="00C57B5F"/>
    <w:rsid w:val="00C60E3C"/>
    <w:rsid w:val="00C61F4B"/>
    <w:rsid w:val="00C6578E"/>
    <w:rsid w:val="00C71675"/>
    <w:rsid w:val="00C724AA"/>
    <w:rsid w:val="00C762D0"/>
    <w:rsid w:val="00C85D99"/>
    <w:rsid w:val="00C8633C"/>
    <w:rsid w:val="00C92933"/>
    <w:rsid w:val="00C9432F"/>
    <w:rsid w:val="00C95140"/>
    <w:rsid w:val="00CA0E3A"/>
    <w:rsid w:val="00CA120A"/>
    <w:rsid w:val="00CB1B9B"/>
    <w:rsid w:val="00CB506C"/>
    <w:rsid w:val="00CB6187"/>
    <w:rsid w:val="00CB7140"/>
    <w:rsid w:val="00CC1BF6"/>
    <w:rsid w:val="00CD3469"/>
    <w:rsid w:val="00CD4D9F"/>
    <w:rsid w:val="00CE002E"/>
    <w:rsid w:val="00CE115F"/>
    <w:rsid w:val="00CE2F16"/>
    <w:rsid w:val="00CF15D4"/>
    <w:rsid w:val="00D102AE"/>
    <w:rsid w:val="00D113CF"/>
    <w:rsid w:val="00D1673F"/>
    <w:rsid w:val="00D23486"/>
    <w:rsid w:val="00D23F91"/>
    <w:rsid w:val="00D35DED"/>
    <w:rsid w:val="00D3742A"/>
    <w:rsid w:val="00D43F62"/>
    <w:rsid w:val="00D45DF7"/>
    <w:rsid w:val="00D46C04"/>
    <w:rsid w:val="00D60A27"/>
    <w:rsid w:val="00D632E7"/>
    <w:rsid w:val="00D66B9E"/>
    <w:rsid w:val="00D7096F"/>
    <w:rsid w:val="00D74420"/>
    <w:rsid w:val="00D76BBD"/>
    <w:rsid w:val="00D84E0E"/>
    <w:rsid w:val="00D86354"/>
    <w:rsid w:val="00D9066B"/>
    <w:rsid w:val="00D91178"/>
    <w:rsid w:val="00D913E5"/>
    <w:rsid w:val="00D91AEB"/>
    <w:rsid w:val="00D926D0"/>
    <w:rsid w:val="00D92795"/>
    <w:rsid w:val="00D942B3"/>
    <w:rsid w:val="00DA24BE"/>
    <w:rsid w:val="00DA68A0"/>
    <w:rsid w:val="00DB0108"/>
    <w:rsid w:val="00DB70F0"/>
    <w:rsid w:val="00DB7960"/>
    <w:rsid w:val="00DC3340"/>
    <w:rsid w:val="00DC338C"/>
    <w:rsid w:val="00DC7A5E"/>
    <w:rsid w:val="00DD4A96"/>
    <w:rsid w:val="00DD51BD"/>
    <w:rsid w:val="00DD628D"/>
    <w:rsid w:val="00DE06A9"/>
    <w:rsid w:val="00DE0F7D"/>
    <w:rsid w:val="00DF13EA"/>
    <w:rsid w:val="00DF31AA"/>
    <w:rsid w:val="00DF6CC7"/>
    <w:rsid w:val="00E02512"/>
    <w:rsid w:val="00E10B4B"/>
    <w:rsid w:val="00E116F2"/>
    <w:rsid w:val="00E13771"/>
    <w:rsid w:val="00E17640"/>
    <w:rsid w:val="00E351FB"/>
    <w:rsid w:val="00E354BB"/>
    <w:rsid w:val="00E60AF3"/>
    <w:rsid w:val="00E71BD1"/>
    <w:rsid w:val="00E741A6"/>
    <w:rsid w:val="00E867E2"/>
    <w:rsid w:val="00E945BB"/>
    <w:rsid w:val="00E94FAD"/>
    <w:rsid w:val="00E9742B"/>
    <w:rsid w:val="00EA7990"/>
    <w:rsid w:val="00EB4C40"/>
    <w:rsid w:val="00EB6BD4"/>
    <w:rsid w:val="00EB7205"/>
    <w:rsid w:val="00EC01E6"/>
    <w:rsid w:val="00EC3212"/>
    <w:rsid w:val="00EC34D9"/>
    <w:rsid w:val="00EC4CB4"/>
    <w:rsid w:val="00EC53CE"/>
    <w:rsid w:val="00EC7E65"/>
    <w:rsid w:val="00ED387F"/>
    <w:rsid w:val="00ED5D37"/>
    <w:rsid w:val="00EE0C10"/>
    <w:rsid w:val="00EE4AEC"/>
    <w:rsid w:val="00EF1721"/>
    <w:rsid w:val="00F07B5A"/>
    <w:rsid w:val="00F13E0E"/>
    <w:rsid w:val="00F1516D"/>
    <w:rsid w:val="00F15901"/>
    <w:rsid w:val="00F31705"/>
    <w:rsid w:val="00F54056"/>
    <w:rsid w:val="00F54D68"/>
    <w:rsid w:val="00F70534"/>
    <w:rsid w:val="00F7222B"/>
    <w:rsid w:val="00F74625"/>
    <w:rsid w:val="00F777F3"/>
    <w:rsid w:val="00F80E03"/>
    <w:rsid w:val="00F83F16"/>
    <w:rsid w:val="00F86C63"/>
    <w:rsid w:val="00F879A4"/>
    <w:rsid w:val="00F9152A"/>
    <w:rsid w:val="00F93271"/>
    <w:rsid w:val="00F972E6"/>
    <w:rsid w:val="00F97F27"/>
    <w:rsid w:val="00FA094C"/>
    <w:rsid w:val="00FA34E7"/>
    <w:rsid w:val="00FA5213"/>
    <w:rsid w:val="00FA5415"/>
    <w:rsid w:val="00FB1287"/>
    <w:rsid w:val="00FB4917"/>
    <w:rsid w:val="00FB50E0"/>
    <w:rsid w:val="00FB7247"/>
    <w:rsid w:val="00FC23D8"/>
    <w:rsid w:val="00FD1A97"/>
    <w:rsid w:val="00FF5FDB"/>
    <w:rsid w:val="00FF7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6B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D39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D3991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3375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37580"/>
  </w:style>
  <w:style w:type="paragraph" w:styleId="a7">
    <w:name w:val="footer"/>
    <w:basedOn w:val="a"/>
    <w:link w:val="a8"/>
    <w:uiPriority w:val="99"/>
    <w:unhideWhenUsed/>
    <w:rsid w:val="003375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37580"/>
  </w:style>
  <w:style w:type="table" w:styleId="a9">
    <w:name w:val="Table Grid"/>
    <w:basedOn w:val="a1"/>
    <w:uiPriority w:val="59"/>
    <w:rsid w:val="00C951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843FD8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EE4AE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3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3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pravo.gov.ru" TargetMode="Externa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14E653-07BF-4C53-9F2A-F5F5A41FAF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940</TotalTime>
  <Pages>2</Pages>
  <Words>536</Words>
  <Characters>3056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Бородулина Анастасия Владимировна</dc:creator>
  <cp:lastModifiedBy>Савин Вадим Вячеславович</cp:lastModifiedBy>
  <cp:revision>92</cp:revision>
  <cp:lastPrinted>2022-04-27T07:01:00Z</cp:lastPrinted>
  <dcterms:created xsi:type="dcterms:W3CDTF">2019-12-02T08:28:00Z</dcterms:created>
  <dcterms:modified xsi:type="dcterms:W3CDTF">2022-04-29T10:10:00Z</dcterms:modified>
</cp:coreProperties>
</file>