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A0" w:rsidRDefault="00255BA7" w:rsidP="00255BA7">
      <w:pPr>
        <w:spacing w:after="240" w:line="240" w:lineRule="auto"/>
        <w:ind w:left="4254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 w:rsidR="00A50D0D" w:rsidRDefault="00DA68A0" w:rsidP="00255BA7">
      <w:pPr>
        <w:spacing w:after="240" w:line="240" w:lineRule="auto"/>
        <w:ind w:left="4254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8" o:title=""/>
          </v:shape>
          <o:OLEObject Type="Embed" ProgID="Word.Picture.8" ShapeID="_x0000_i1025" DrawAspect="Content" ObjectID="_1709377701" r:id="rId9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255BA7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A22F38" w:rsidP="00B81298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15.12.202</w:t>
            </w:r>
            <w:r w:rsidR="00B8129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104" w:type="dxa"/>
          </w:tcPr>
          <w:p w:rsidR="004444BF" w:rsidRPr="00573338" w:rsidRDefault="00633C98" w:rsidP="004444BF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                   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</w:t>
            </w:r>
            <w:r w:rsidR="00C95140" w:rsidRPr="004104E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  <w:r w:rsidR="00A22F3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</w:t>
            </w:r>
          </w:p>
        </w:tc>
      </w:tr>
    </w:tbl>
    <w:p w:rsidR="002C25AE" w:rsidRDefault="00DE06A9" w:rsidP="00DE06A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инвестиций Томской области </w:t>
      </w:r>
    </w:p>
    <w:p w:rsidR="006E1B5E" w:rsidRPr="00573338" w:rsidRDefault="00DE06A9" w:rsidP="00DE06A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от 26.01.2016 № 04</w:t>
      </w:r>
    </w:p>
    <w:p w:rsidR="00895E9C" w:rsidRPr="00573338" w:rsidRDefault="00895E9C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r w:rsidRPr="00573338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3338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1.Внести в приказ Департамента инвестиций Томской области от 26.01.2016 № 04 «О порядке выплаты отдельных дополнительных выплат в составе денежного содержания государственных служащих Томской области, состоящих в штате Департамента инвестиций Томской области» (Официальный интернет-портал «Электронная Администрация Томской области» (www.tomsk.gov.ru), 25.01.2016)» следующие изменения: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1) преамбулу</w:t>
      </w:r>
      <w:r w:rsidR="00B51084">
        <w:rPr>
          <w:rFonts w:ascii="PT Astra Serif" w:hAnsi="PT Astra Serif"/>
          <w:sz w:val="26"/>
          <w:szCs w:val="26"/>
        </w:rPr>
        <w:t xml:space="preserve"> </w:t>
      </w:r>
      <w:r w:rsidRPr="00573338">
        <w:rPr>
          <w:rFonts w:ascii="PT Astra Serif" w:hAnsi="PT Astra Serif"/>
          <w:sz w:val="26"/>
          <w:szCs w:val="26"/>
        </w:rPr>
        <w:t xml:space="preserve">изложить в следующей редакции: </w:t>
      </w:r>
    </w:p>
    <w:p w:rsidR="00DE06A9" w:rsidRDefault="000132B7" w:rsidP="000132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«В</w:t>
      </w:r>
      <w:r w:rsidR="00DE06A9" w:rsidRPr="00717577">
        <w:rPr>
          <w:rFonts w:ascii="PT Astra Serif" w:hAnsi="PT Astra Serif"/>
          <w:sz w:val="26"/>
          <w:szCs w:val="26"/>
        </w:rPr>
        <w:t xml:space="preserve"> соответствии с </w:t>
      </w:r>
      <w:r w:rsidR="00307699" w:rsidRPr="00717577">
        <w:rPr>
          <w:rFonts w:ascii="PT Astra Serif" w:hAnsi="PT Astra Serif"/>
          <w:sz w:val="26"/>
          <w:szCs w:val="26"/>
        </w:rPr>
        <w:t>пунктом 4 части 5, частями 7 и 8 статьи 50 Федерального закона от 27 июля 2004 года № 79-ФЗ «О государственной гражданской</w:t>
      </w:r>
      <w:r w:rsidR="00307699" w:rsidRPr="00573338">
        <w:rPr>
          <w:rFonts w:ascii="PT Astra Serif" w:hAnsi="PT Astra Serif"/>
          <w:sz w:val="26"/>
          <w:szCs w:val="26"/>
        </w:rPr>
        <w:t xml:space="preserve"> службе Российской Федерации», </w:t>
      </w:r>
      <w:r w:rsidR="00DE06A9" w:rsidRPr="00573338">
        <w:rPr>
          <w:rFonts w:ascii="PT Astra Serif" w:hAnsi="PT Astra Serif"/>
          <w:sz w:val="26"/>
          <w:szCs w:val="26"/>
        </w:rPr>
        <w:t>Законом Томской области от 9 декабря 2005 года № 231-ОЗ «О государственной граж</w:t>
      </w:r>
      <w:r w:rsidR="001A0868" w:rsidRPr="00573338">
        <w:rPr>
          <w:rFonts w:ascii="PT Astra Serif" w:hAnsi="PT Astra Serif"/>
          <w:sz w:val="26"/>
          <w:szCs w:val="26"/>
        </w:rPr>
        <w:t>данской службе Томской области»</w:t>
      </w:r>
      <w:r w:rsidR="00DE06A9" w:rsidRPr="00573338">
        <w:rPr>
          <w:rFonts w:ascii="PT Astra Serif" w:hAnsi="PT Astra Serif"/>
          <w:sz w:val="26"/>
          <w:szCs w:val="26"/>
        </w:rPr>
        <w:t>;</w:t>
      </w:r>
    </w:p>
    <w:p w:rsidR="00C35EF1" w:rsidRDefault="00B259F7" w:rsidP="000132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0132B7" w:rsidRPr="000132B7">
        <w:rPr>
          <w:rFonts w:ascii="PT Astra Serif" w:hAnsi="PT Astra Serif"/>
          <w:sz w:val="26"/>
          <w:szCs w:val="26"/>
        </w:rPr>
        <w:t xml:space="preserve">в подпункте 4) </w:t>
      </w:r>
      <w:r w:rsidR="000132B7">
        <w:rPr>
          <w:rFonts w:ascii="PT Astra Serif" w:hAnsi="PT Astra Serif"/>
          <w:sz w:val="26"/>
          <w:szCs w:val="26"/>
        </w:rPr>
        <w:t>пункта</w:t>
      </w:r>
      <w:r>
        <w:rPr>
          <w:rFonts w:ascii="PT Astra Serif" w:hAnsi="PT Astra Serif"/>
          <w:sz w:val="26"/>
          <w:szCs w:val="26"/>
        </w:rPr>
        <w:t xml:space="preserve"> </w:t>
      </w:r>
      <w:r w:rsidR="00914AFC">
        <w:rPr>
          <w:rFonts w:ascii="PT Astra Serif" w:hAnsi="PT Astra Serif"/>
          <w:sz w:val="26"/>
          <w:szCs w:val="26"/>
        </w:rPr>
        <w:t>1</w:t>
      </w:r>
      <w:r w:rsidR="000132B7" w:rsidRPr="000132B7">
        <w:t xml:space="preserve"> </w:t>
      </w:r>
      <w:r w:rsidR="000132B7" w:rsidRPr="000132B7">
        <w:rPr>
          <w:rFonts w:ascii="PT Astra Serif" w:hAnsi="PT Astra Serif"/>
          <w:sz w:val="26"/>
          <w:szCs w:val="26"/>
        </w:rPr>
        <w:t>слова «Порядок выплаты» заменить словами «Порядок производства»</w:t>
      </w:r>
      <w:r w:rsidR="00914AFC" w:rsidRPr="00914AFC">
        <w:rPr>
          <w:rFonts w:ascii="PT Astra Serif" w:hAnsi="PT Astra Serif"/>
          <w:sz w:val="26"/>
          <w:szCs w:val="26"/>
        </w:rPr>
        <w:t>:</w:t>
      </w:r>
    </w:p>
    <w:p w:rsidR="00DE06A9" w:rsidRPr="00573338" w:rsidRDefault="00914AFC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E06A9" w:rsidRPr="00573338">
        <w:rPr>
          <w:rFonts w:ascii="PT Astra Serif" w:hAnsi="PT Astra Serif"/>
          <w:sz w:val="26"/>
          <w:szCs w:val="26"/>
        </w:rPr>
        <w:t>) в Порядке выплат</w:t>
      </w:r>
      <w:r w:rsidR="00A93AAC">
        <w:rPr>
          <w:rFonts w:ascii="PT Astra Serif" w:hAnsi="PT Astra Serif"/>
          <w:sz w:val="26"/>
          <w:szCs w:val="26"/>
        </w:rPr>
        <w:t>ы</w:t>
      </w:r>
      <w:r w:rsidR="00DE06A9" w:rsidRPr="00573338">
        <w:rPr>
          <w:rFonts w:ascii="PT Astra Serif" w:hAnsi="PT Astra Serif"/>
          <w:sz w:val="26"/>
          <w:szCs w:val="26"/>
        </w:rPr>
        <w:t xml:space="preserve"> ежемесячной надбавки за о</w:t>
      </w:r>
      <w:bookmarkStart w:id="1" w:name="_GoBack"/>
      <w:bookmarkEnd w:id="1"/>
      <w:r w:rsidR="00DE06A9" w:rsidRPr="00573338">
        <w:rPr>
          <w:rFonts w:ascii="PT Astra Serif" w:hAnsi="PT Astra Serif"/>
          <w:sz w:val="26"/>
          <w:szCs w:val="26"/>
        </w:rPr>
        <w:t>собые условия государственной гражданской службы государственным служащим, состоящим в штате Департамента инве</w:t>
      </w:r>
      <w:r w:rsidR="00A93AAC">
        <w:rPr>
          <w:rFonts w:ascii="PT Astra Serif" w:hAnsi="PT Astra Serif"/>
          <w:sz w:val="26"/>
          <w:szCs w:val="26"/>
        </w:rPr>
        <w:t>стиций Томской области, утвержденном</w:t>
      </w:r>
      <w:r w:rsidR="00DE06A9" w:rsidRPr="00573338">
        <w:rPr>
          <w:rFonts w:ascii="PT Astra Serif" w:hAnsi="PT Astra Serif"/>
          <w:sz w:val="26"/>
          <w:szCs w:val="26"/>
        </w:rPr>
        <w:t xml:space="preserve"> указанным приказом (приложение № 1):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а) в пункте 9 слова «Финансово-правовым отделом» заменить словами «Комитетом финансово-правового обеспечения»;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б) в пункте 10 слова «Финансово-правовым отделом» заменить словами «Комитетом финансово-правового обеспечения»;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в) в пункте 11 слова «Финансово-правовой отдел» заменить словами «Комитет финансово-правового обеспечения»;</w:t>
      </w:r>
    </w:p>
    <w:p w:rsidR="00DE06A9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г) в пункте 12 слова «Финансово-правовой отдел» заменить словами «Комитет ф</w:t>
      </w:r>
      <w:r w:rsidR="00B25DD0">
        <w:rPr>
          <w:rFonts w:ascii="PT Astra Serif" w:hAnsi="PT Astra Serif"/>
          <w:sz w:val="26"/>
          <w:szCs w:val="26"/>
        </w:rPr>
        <w:t>инансово-правового обеспечения»</w:t>
      </w:r>
      <w:r w:rsidR="00B25DD0" w:rsidRPr="00B25DD0">
        <w:rPr>
          <w:rFonts w:ascii="PT Astra Serif" w:hAnsi="PT Astra Serif"/>
          <w:sz w:val="26"/>
          <w:szCs w:val="26"/>
        </w:rPr>
        <w:t>;</w:t>
      </w:r>
    </w:p>
    <w:p w:rsidR="000132B7" w:rsidRPr="000132B7" w:rsidRDefault="000132B7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Pr="000132B7">
        <w:t xml:space="preserve"> </w:t>
      </w:r>
      <w:r w:rsidRPr="000132B7">
        <w:rPr>
          <w:rFonts w:ascii="PT Astra Serif" w:hAnsi="PT Astra Serif"/>
          <w:sz w:val="26"/>
          <w:szCs w:val="26"/>
        </w:rPr>
        <w:t>в Порядке выплаты премии за выполнение особо важных и сложных заданий государственным гражданским служащим Томской области, состоящим в штате Департамента инвестиций Томской области, утвержденном указанным приказом (приложение № 2):</w:t>
      </w:r>
    </w:p>
    <w:p w:rsidR="00573338" w:rsidRPr="00077B50" w:rsidRDefault="000132B7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пункт</w:t>
      </w:r>
      <w:r w:rsidR="00573338" w:rsidRPr="00717577">
        <w:rPr>
          <w:rFonts w:ascii="PT Astra Serif" w:hAnsi="PT Astra Serif"/>
          <w:sz w:val="26"/>
          <w:szCs w:val="26"/>
        </w:rPr>
        <w:t xml:space="preserve"> 2 дополнить словами «, статьей 7-1 Закона Томской области от 9 декабря 2005 года № 231-ОЗ «О государственной граж</w:t>
      </w:r>
      <w:r w:rsidR="00077B50">
        <w:rPr>
          <w:rFonts w:ascii="PT Astra Serif" w:hAnsi="PT Astra Serif"/>
          <w:sz w:val="26"/>
          <w:szCs w:val="26"/>
        </w:rPr>
        <w:t>данской службе Томской области»</w:t>
      </w:r>
      <w:r w:rsidR="00077B50" w:rsidRPr="00077B50">
        <w:rPr>
          <w:rFonts w:ascii="PT Astra Serif" w:hAnsi="PT Astra Serif"/>
          <w:sz w:val="26"/>
          <w:szCs w:val="26"/>
        </w:rPr>
        <w:t>;</w:t>
      </w:r>
    </w:p>
    <w:p w:rsidR="00DE06A9" w:rsidRDefault="00C00176" w:rsidP="00C001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DE06A9" w:rsidRPr="00573338">
        <w:rPr>
          <w:rFonts w:ascii="PT Astra Serif" w:hAnsi="PT Astra Serif"/>
          <w:sz w:val="26"/>
          <w:szCs w:val="26"/>
        </w:rPr>
        <w:t>) в абзаце втором пункта 3 слова «Финансово-правовым отделом» заменить словами «Комитетом ф</w:t>
      </w:r>
      <w:r w:rsidR="00077B50">
        <w:rPr>
          <w:rFonts w:ascii="PT Astra Serif" w:hAnsi="PT Astra Serif"/>
          <w:sz w:val="26"/>
          <w:szCs w:val="26"/>
        </w:rPr>
        <w:t>инансово-правового обеспечения»</w:t>
      </w:r>
      <w:r w:rsidR="00077B50" w:rsidRPr="00077B50">
        <w:rPr>
          <w:rFonts w:ascii="PT Astra Serif" w:hAnsi="PT Astra Serif"/>
          <w:sz w:val="26"/>
          <w:szCs w:val="26"/>
        </w:rPr>
        <w:t>;</w:t>
      </w:r>
    </w:p>
    <w:p w:rsidR="00A165C9" w:rsidRDefault="001B76F7" w:rsidP="0057333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ab/>
        <w:t>5</w:t>
      </w:r>
      <w:r w:rsidR="00A165C9">
        <w:rPr>
          <w:rFonts w:ascii="PT Astra Serif" w:hAnsi="PT Astra Serif"/>
          <w:sz w:val="26"/>
          <w:szCs w:val="26"/>
        </w:rPr>
        <w:t xml:space="preserve">) наименование </w:t>
      </w:r>
      <w:r w:rsidR="00053797">
        <w:rPr>
          <w:rFonts w:ascii="PT Astra Serif" w:hAnsi="PT Astra Serif"/>
          <w:sz w:val="26"/>
          <w:szCs w:val="26"/>
        </w:rPr>
        <w:t>Порядка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</w:t>
      </w:r>
      <w:r w:rsidR="00AB1C28">
        <w:rPr>
          <w:rFonts w:ascii="PT Astra Serif" w:hAnsi="PT Astra Serif"/>
          <w:sz w:val="26"/>
          <w:szCs w:val="26"/>
        </w:rPr>
        <w:t>жащим Томской области, состоящим</w:t>
      </w:r>
      <w:r w:rsidR="00053797">
        <w:rPr>
          <w:rFonts w:ascii="PT Astra Serif" w:hAnsi="PT Astra Serif"/>
          <w:sz w:val="26"/>
          <w:szCs w:val="26"/>
        </w:rPr>
        <w:t xml:space="preserve"> в штате Департамента инвестиций Томской области</w:t>
      </w:r>
      <w:r w:rsidR="008B7A33">
        <w:rPr>
          <w:rFonts w:ascii="PT Astra Serif" w:hAnsi="PT Astra Serif"/>
          <w:sz w:val="26"/>
          <w:szCs w:val="26"/>
        </w:rPr>
        <w:t>, утвержденного указанным приказом</w:t>
      </w:r>
      <w:r w:rsidR="00053797">
        <w:rPr>
          <w:rFonts w:ascii="PT Astra Serif" w:hAnsi="PT Astra Serif"/>
          <w:sz w:val="26"/>
          <w:szCs w:val="26"/>
        </w:rPr>
        <w:t xml:space="preserve"> (приложение № 4)</w:t>
      </w:r>
      <w:r>
        <w:rPr>
          <w:rFonts w:ascii="PT Astra Serif" w:hAnsi="PT Astra Serif"/>
          <w:sz w:val="26"/>
          <w:szCs w:val="26"/>
        </w:rPr>
        <w:t>,</w:t>
      </w:r>
      <w:r w:rsidR="00053797">
        <w:rPr>
          <w:rFonts w:ascii="PT Astra Serif" w:hAnsi="PT Astra Serif"/>
          <w:sz w:val="26"/>
          <w:szCs w:val="26"/>
        </w:rPr>
        <w:t xml:space="preserve"> </w:t>
      </w:r>
      <w:r w:rsidR="00A165C9">
        <w:rPr>
          <w:rFonts w:ascii="PT Astra Serif" w:hAnsi="PT Astra Serif"/>
          <w:sz w:val="26"/>
          <w:szCs w:val="26"/>
        </w:rPr>
        <w:t>изложить в следующей редакции</w:t>
      </w:r>
      <w:r w:rsidR="00A165C9" w:rsidRPr="00A165C9">
        <w:rPr>
          <w:rFonts w:ascii="PT Astra Serif" w:hAnsi="PT Astra Serif"/>
          <w:sz w:val="26"/>
          <w:szCs w:val="26"/>
        </w:rPr>
        <w:t>:</w:t>
      </w:r>
    </w:p>
    <w:p w:rsidR="00A165C9" w:rsidRPr="00A165C9" w:rsidRDefault="00A165C9" w:rsidP="0057333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«Порядок производства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инвестиций Томской области».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85FCB" w:rsidRPr="00573338" w:rsidRDefault="00B85FCB" w:rsidP="00085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85FCB" w:rsidRPr="00573338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4371E" w:rsidRPr="00573338" w:rsidRDefault="0044371E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017088" w:rsidRPr="00573338" w:rsidRDefault="00357A43" w:rsidP="00DE06A9">
      <w:pPr>
        <w:ind w:right="-5"/>
        <w:rPr>
          <w:rFonts w:ascii="PT Astra Serif" w:hAnsi="PT Astra Serif"/>
          <w:sz w:val="26"/>
          <w:szCs w:val="26"/>
        </w:rPr>
      </w:pPr>
      <w:proofErr w:type="spellStart"/>
      <w:r w:rsidRPr="00573338">
        <w:rPr>
          <w:rFonts w:ascii="PT Astra Serif" w:hAnsi="PT Astra Serif"/>
          <w:sz w:val="26"/>
          <w:szCs w:val="26"/>
        </w:rPr>
        <w:t>И.о</w:t>
      </w:r>
      <w:proofErr w:type="spellEnd"/>
      <w:r w:rsidRPr="00573338">
        <w:rPr>
          <w:rFonts w:ascii="PT Astra Serif" w:hAnsi="PT Astra Serif"/>
          <w:sz w:val="26"/>
          <w:szCs w:val="26"/>
        </w:rPr>
        <w:t>. н</w:t>
      </w:r>
      <w:r w:rsidR="00B85FCB" w:rsidRPr="00573338">
        <w:rPr>
          <w:rFonts w:ascii="PT Astra Serif" w:hAnsi="PT Astra Serif"/>
          <w:sz w:val="26"/>
          <w:szCs w:val="26"/>
        </w:rPr>
        <w:t>ачальник</w:t>
      </w:r>
      <w:r w:rsidRPr="00573338">
        <w:rPr>
          <w:rFonts w:ascii="PT Astra Serif" w:hAnsi="PT Astra Serif"/>
          <w:sz w:val="26"/>
          <w:szCs w:val="26"/>
        </w:rPr>
        <w:t>а</w:t>
      </w:r>
      <w:r w:rsidR="00B85FCB" w:rsidRPr="00573338">
        <w:rPr>
          <w:rFonts w:ascii="PT Astra Serif" w:hAnsi="PT Astra Serif"/>
          <w:sz w:val="26"/>
          <w:szCs w:val="26"/>
        </w:rPr>
        <w:t xml:space="preserve"> Департамента </w:t>
      </w:r>
      <w:r w:rsidRPr="00573338">
        <w:rPr>
          <w:rFonts w:ascii="PT Astra Serif" w:hAnsi="PT Astra Serif"/>
          <w:sz w:val="26"/>
          <w:szCs w:val="26"/>
        </w:rPr>
        <w:t xml:space="preserve">  </w:t>
      </w:r>
      <w:r w:rsidR="00573338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proofErr w:type="spellStart"/>
      <w:r w:rsidR="00573338" w:rsidRPr="00573338">
        <w:rPr>
          <w:rFonts w:ascii="PT Astra Serif" w:hAnsi="PT Astra Serif"/>
          <w:sz w:val="26"/>
          <w:szCs w:val="26"/>
        </w:rPr>
        <w:t>Г.А.Бородулин</w:t>
      </w:r>
      <w:proofErr w:type="spellEnd"/>
      <w:r w:rsidR="00573338" w:rsidRPr="00573338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</w:t>
      </w:r>
      <w:r w:rsidRPr="00573338">
        <w:rPr>
          <w:rFonts w:ascii="PT Astra Serif" w:hAnsi="PT Astra Serif"/>
          <w:sz w:val="26"/>
          <w:szCs w:val="26"/>
        </w:rPr>
        <w:t xml:space="preserve">                                                         </w:t>
      </w:r>
      <w:r w:rsidR="00573338">
        <w:rPr>
          <w:rFonts w:ascii="PT Astra Serif" w:hAnsi="PT Astra Serif"/>
          <w:sz w:val="26"/>
          <w:szCs w:val="26"/>
        </w:rPr>
        <w:t xml:space="preserve">                               </w:t>
      </w:r>
    </w:p>
    <w:sectPr w:rsidR="00017088" w:rsidRPr="00573338" w:rsidSect="00255BA7">
      <w:headerReference w:type="default" r:id="rId10"/>
      <w:pgSz w:w="11906" w:h="16838"/>
      <w:pgMar w:top="142" w:right="567" w:bottom="1134" w:left="1134" w:header="14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104" w:rsidRDefault="00791104" w:rsidP="00337580">
      <w:pPr>
        <w:spacing w:after="0" w:line="240" w:lineRule="auto"/>
      </w:pPr>
      <w:r>
        <w:separator/>
      </w:r>
    </w:p>
  </w:endnote>
  <w:endnote w:type="continuationSeparator" w:id="0">
    <w:p w:rsidR="00791104" w:rsidRDefault="00791104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104" w:rsidRDefault="00791104" w:rsidP="00337580">
      <w:pPr>
        <w:spacing w:after="0" w:line="240" w:lineRule="auto"/>
      </w:pPr>
      <w:r>
        <w:separator/>
      </w:r>
    </w:p>
  </w:footnote>
  <w:footnote w:type="continuationSeparator" w:id="0">
    <w:p w:rsidR="00791104" w:rsidRDefault="00791104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BF8" w:rsidRDefault="00B93BF8">
    <w:pPr>
      <w:pStyle w:val="a5"/>
    </w:pPr>
    <w:r>
      <w:tab/>
    </w:r>
  </w:p>
  <w:p w:rsidR="00B93BF8" w:rsidRDefault="00B93BF8">
    <w:pPr>
      <w:pStyle w:val="a5"/>
    </w:pPr>
  </w:p>
  <w:p w:rsidR="00B93BF8" w:rsidRDefault="00B93BF8">
    <w:pPr>
      <w:pStyle w:val="a5"/>
    </w:pPr>
  </w:p>
  <w:p w:rsidR="00B93BF8" w:rsidRPr="00B93BF8" w:rsidRDefault="00B93BF8" w:rsidP="00B93BF8">
    <w:pPr>
      <w:pStyle w:val="a5"/>
      <w:spacing w:after="120"/>
      <w:rPr>
        <w:rFonts w:ascii="PT Astra Serif" w:hAnsi="PT Astra Serif"/>
        <w:sz w:val="26"/>
        <w:szCs w:val="26"/>
      </w:rPr>
    </w:pPr>
    <w:r>
      <w:tab/>
    </w:r>
    <w:r w:rsidRPr="00B93BF8">
      <w:rPr>
        <w:rFonts w:ascii="PT Astra Serif" w:hAnsi="PT Astra Serif"/>
        <w:sz w:val="26"/>
        <w:szCs w:val="26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32B7"/>
    <w:rsid w:val="000169CA"/>
    <w:rsid w:val="00017088"/>
    <w:rsid w:val="0002561C"/>
    <w:rsid w:val="0004371D"/>
    <w:rsid w:val="00046D1E"/>
    <w:rsid w:val="00051DBA"/>
    <w:rsid w:val="00053797"/>
    <w:rsid w:val="0005431D"/>
    <w:rsid w:val="00063A97"/>
    <w:rsid w:val="00066EEE"/>
    <w:rsid w:val="00074187"/>
    <w:rsid w:val="00074CF6"/>
    <w:rsid w:val="00077B50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636A"/>
    <w:rsid w:val="00150E54"/>
    <w:rsid w:val="001527E0"/>
    <w:rsid w:val="00161905"/>
    <w:rsid w:val="00161D30"/>
    <w:rsid w:val="00162848"/>
    <w:rsid w:val="00171C7A"/>
    <w:rsid w:val="00172D64"/>
    <w:rsid w:val="001837E7"/>
    <w:rsid w:val="00183F04"/>
    <w:rsid w:val="00184371"/>
    <w:rsid w:val="001953A7"/>
    <w:rsid w:val="0019616E"/>
    <w:rsid w:val="001A0868"/>
    <w:rsid w:val="001A648D"/>
    <w:rsid w:val="001B5E3F"/>
    <w:rsid w:val="001B76F7"/>
    <w:rsid w:val="001C0789"/>
    <w:rsid w:val="001C510A"/>
    <w:rsid w:val="001C74BB"/>
    <w:rsid w:val="001C7A20"/>
    <w:rsid w:val="001D092B"/>
    <w:rsid w:val="001D781D"/>
    <w:rsid w:val="001F2487"/>
    <w:rsid w:val="001F45ED"/>
    <w:rsid w:val="001F4D1F"/>
    <w:rsid w:val="00203637"/>
    <w:rsid w:val="00221329"/>
    <w:rsid w:val="00224548"/>
    <w:rsid w:val="002415E1"/>
    <w:rsid w:val="00255BA7"/>
    <w:rsid w:val="00284DA2"/>
    <w:rsid w:val="002876B0"/>
    <w:rsid w:val="002A6C2A"/>
    <w:rsid w:val="002B0718"/>
    <w:rsid w:val="002B2D11"/>
    <w:rsid w:val="002B50ED"/>
    <w:rsid w:val="002B568C"/>
    <w:rsid w:val="002C25AE"/>
    <w:rsid w:val="002D089D"/>
    <w:rsid w:val="002E4514"/>
    <w:rsid w:val="002E70C7"/>
    <w:rsid w:val="002F3832"/>
    <w:rsid w:val="00307699"/>
    <w:rsid w:val="0031572E"/>
    <w:rsid w:val="003163E9"/>
    <w:rsid w:val="003176DF"/>
    <w:rsid w:val="003221A1"/>
    <w:rsid w:val="00322F9E"/>
    <w:rsid w:val="003322ED"/>
    <w:rsid w:val="00333352"/>
    <w:rsid w:val="00337580"/>
    <w:rsid w:val="00337F46"/>
    <w:rsid w:val="00340342"/>
    <w:rsid w:val="00344F4B"/>
    <w:rsid w:val="00346D86"/>
    <w:rsid w:val="0034744D"/>
    <w:rsid w:val="00350F13"/>
    <w:rsid w:val="003572FA"/>
    <w:rsid w:val="00357A43"/>
    <w:rsid w:val="00372B63"/>
    <w:rsid w:val="0037346E"/>
    <w:rsid w:val="00375BA1"/>
    <w:rsid w:val="00375FD1"/>
    <w:rsid w:val="00380B41"/>
    <w:rsid w:val="00383D9D"/>
    <w:rsid w:val="00383DA9"/>
    <w:rsid w:val="0039151F"/>
    <w:rsid w:val="003A10ED"/>
    <w:rsid w:val="003A376D"/>
    <w:rsid w:val="003B76BC"/>
    <w:rsid w:val="003C652E"/>
    <w:rsid w:val="003D0630"/>
    <w:rsid w:val="003D35DD"/>
    <w:rsid w:val="003D3991"/>
    <w:rsid w:val="003E132D"/>
    <w:rsid w:val="003E652A"/>
    <w:rsid w:val="003F73DB"/>
    <w:rsid w:val="00400A55"/>
    <w:rsid w:val="004032BE"/>
    <w:rsid w:val="00406B8D"/>
    <w:rsid w:val="004104EC"/>
    <w:rsid w:val="0041548F"/>
    <w:rsid w:val="00416F5D"/>
    <w:rsid w:val="0044371E"/>
    <w:rsid w:val="004444BF"/>
    <w:rsid w:val="00470AC1"/>
    <w:rsid w:val="00476CB3"/>
    <w:rsid w:val="00486D1A"/>
    <w:rsid w:val="00492F36"/>
    <w:rsid w:val="00496795"/>
    <w:rsid w:val="004A0785"/>
    <w:rsid w:val="004A43F5"/>
    <w:rsid w:val="004A69DC"/>
    <w:rsid w:val="004C3A55"/>
    <w:rsid w:val="004C6107"/>
    <w:rsid w:val="004C6667"/>
    <w:rsid w:val="004D23C4"/>
    <w:rsid w:val="004E078E"/>
    <w:rsid w:val="004E3E55"/>
    <w:rsid w:val="004E68CA"/>
    <w:rsid w:val="00515CAF"/>
    <w:rsid w:val="0054566A"/>
    <w:rsid w:val="00553F0C"/>
    <w:rsid w:val="00557CA1"/>
    <w:rsid w:val="00560673"/>
    <w:rsid w:val="00561E12"/>
    <w:rsid w:val="00565DD2"/>
    <w:rsid w:val="00573338"/>
    <w:rsid w:val="005A07EE"/>
    <w:rsid w:val="005B426A"/>
    <w:rsid w:val="005C0E02"/>
    <w:rsid w:val="005C5C68"/>
    <w:rsid w:val="005D35E9"/>
    <w:rsid w:val="005E3422"/>
    <w:rsid w:val="005E3ABF"/>
    <w:rsid w:val="005E4A7E"/>
    <w:rsid w:val="005F3CF1"/>
    <w:rsid w:val="005F57CC"/>
    <w:rsid w:val="00601082"/>
    <w:rsid w:val="006050FB"/>
    <w:rsid w:val="006058C3"/>
    <w:rsid w:val="00611D47"/>
    <w:rsid w:val="00613CF7"/>
    <w:rsid w:val="0061488A"/>
    <w:rsid w:val="006255EF"/>
    <w:rsid w:val="00633C98"/>
    <w:rsid w:val="00645B64"/>
    <w:rsid w:val="006477DE"/>
    <w:rsid w:val="00674086"/>
    <w:rsid w:val="00675754"/>
    <w:rsid w:val="00675AB0"/>
    <w:rsid w:val="00681CEA"/>
    <w:rsid w:val="006B253A"/>
    <w:rsid w:val="006B2D5F"/>
    <w:rsid w:val="006B7F77"/>
    <w:rsid w:val="006C1FDD"/>
    <w:rsid w:val="006C6DEA"/>
    <w:rsid w:val="006C716B"/>
    <w:rsid w:val="006D30BA"/>
    <w:rsid w:val="006D6ADA"/>
    <w:rsid w:val="006E0F95"/>
    <w:rsid w:val="006E1B5E"/>
    <w:rsid w:val="006E5D5F"/>
    <w:rsid w:val="007071EC"/>
    <w:rsid w:val="007107F4"/>
    <w:rsid w:val="0071288F"/>
    <w:rsid w:val="00717577"/>
    <w:rsid w:val="0073645E"/>
    <w:rsid w:val="00744F58"/>
    <w:rsid w:val="007456C9"/>
    <w:rsid w:val="0075114C"/>
    <w:rsid w:val="007572E1"/>
    <w:rsid w:val="00766A9E"/>
    <w:rsid w:val="00767A20"/>
    <w:rsid w:val="0077118E"/>
    <w:rsid w:val="007762F1"/>
    <w:rsid w:val="00776414"/>
    <w:rsid w:val="00784579"/>
    <w:rsid w:val="007860A3"/>
    <w:rsid w:val="00791104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63C6"/>
    <w:rsid w:val="007E7344"/>
    <w:rsid w:val="007F2253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5F2D"/>
    <w:rsid w:val="00843FD8"/>
    <w:rsid w:val="008707FC"/>
    <w:rsid w:val="00877FAF"/>
    <w:rsid w:val="0088738A"/>
    <w:rsid w:val="00887411"/>
    <w:rsid w:val="008917C9"/>
    <w:rsid w:val="00895E9C"/>
    <w:rsid w:val="008A1E45"/>
    <w:rsid w:val="008A1F39"/>
    <w:rsid w:val="008A405B"/>
    <w:rsid w:val="008A67B1"/>
    <w:rsid w:val="008B0BF4"/>
    <w:rsid w:val="008B1215"/>
    <w:rsid w:val="008B27A3"/>
    <w:rsid w:val="008B7A33"/>
    <w:rsid w:val="008C0FC4"/>
    <w:rsid w:val="008C17F4"/>
    <w:rsid w:val="008D21C4"/>
    <w:rsid w:val="008D7A1A"/>
    <w:rsid w:val="008E45A1"/>
    <w:rsid w:val="008E6192"/>
    <w:rsid w:val="00901941"/>
    <w:rsid w:val="00907F00"/>
    <w:rsid w:val="009112B7"/>
    <w:rsid w:val="00914AFC"/>
    <w:rsid w:val="0091649C"/>
    <w:rsid w:val="00916C2B"/>
    <w:rsid w:val="0091731F"/>
    <w:rsid w:val="00917DB3"/>
    <w:rsid w:val="00930035"/>
    <w:rsid w:val="009347D0"/>
    <w:rsid w:val="00944B7A"/>
    <w:rsid w:val="00944BAD"/>
    <w:rsid w:val="00945106"/>
    <w:rsid w:val="009473D8"/>
    <w:rsid w:val="00950C5B"/>
    <w:rsid w:val="0097695B"/>
    <w:rsid w:val="009B449B"/>
    <w:rsid w:val="009B4787"/>
    <w:rsid w:val="009B5821"/>
    <w:rsid w:val="009C138C"/>
    <w:rsid w:val="009C77AC"/>
    <w:rsid w:val="009E171A"/>
    <w:rsid w:val="009E57AD"/>
    <w:rsid w:val="009F075A"/>
    <w:rsid w:val="009F23A9"/>
    <w:rsid w:val="009F32A2"/>
    <w:rsid w:val="009F6DB0"/>
    <w:rsid w:val="00A01813"/>
    <w:rsid w:val="00A12208"/>
    <w:rsid w:val="00A165C9"/>
    <w:rsid w:val="00A21A32"/>
    <w:rsid w:val="00A224ED"/>
    <w:rsid w:val="00A22F38"/>
    <w:rsid w:val="00A35B81"/>
    <w:rsid w:val="00A44C29"/>
    <w:rsid w:val="00A45418"/>
    <w:rsid w:val="00A472FD"/>
    <w:rsid w:val="00A50D0D"/>
    <w:rsid w:val="00A56C8C"/>
    <w:rsid w:val="00A6529F"/>
    <w:rsid w:val="00A70C9F"/>
    <w:rsid w:val="00A70D17"/>
    <w:rsid w:val="00A74AC4"/>
    <w:rsid w:val="00A93AAC"/>
    <w:rsid w:val="00AA0C66"/>
    <w:rsid w:val="00AA5EA2"/>
    <w:rsid w:val="00AB1C28"/>
    <w:rsid w:val="00AB4F4D"/>
    <w:rsid w:val="00AB7F73"/>
    <w:rsid w:val="00AC2665"/>
    <w:rsid w:val="00AE0802"/>
    <w:rsid w:val="00AE3EF7"/>
    <w:rsid w:val="00AF6758"/>
    <w:rsid w:val="00AF7CF2"/>
    <w:rsid w:val="00B067D9"/>
    <w:rsid w:val="00B20877"/>
    <w:rsid w:val="00B21CE9"/>
    <w:rsid w:val="00B233DD"/>
    <w:rsid w:val="00B259F7"/>
    <w:rsid w:val="00B25DD0"/>
    <w:rsid w:val="00B27B41"/>
    <w:rsid w:val="00B30F93"/>
    <w:rsid w:val="00B50F53"/>
    <w:rsid w:val="00B51084"/>
    <w:rsid w:val="00B714B0"/>
    <w:rsid w:val="00B80B10"/>
    <w:rsid w:val="00B81298"/>
    <w:rsid w:val="00B81468"/>
    <w:rsid w:val="00B85FCB"/>
    <w:rsid w:val="00B92FBC"/>
    <w:rsid w:val="00B93BF8"/>
    <w:rsid w:val="00BA1DBE"/>
    <w:rsid w:val="00BA2F12"/>
    <w:rsid w:val="00BC0C38"/>
    <w:rsid w:val="00BD2C4B"/>
    <w:rsid w:val="00BE6B57"/>
    <w:rsid w:val="00BF2891"/>
    <w:rsid w:val="00BF4190"/>
    <w:rsid w:val="00C00176"/>
    <w:rsid w:val="00C02858"/>
    <w:rsid w:val="00C15813"/>
    <w:rsid w:val="00C21DB6"/>
    <w:rsid w:val="00C22D38"/>
    <w:rsid w:val="00C249A5"/>
    <w:rsid w:val="00C27915"/>
    <w:rsid w:val="00C30908"/>
    <w:rsid w:val="00C31D9B"/>
    <w:rsid w:val="00C31E36"/>
    <w:rsid w:val="00C3561F"/>
    <w:rsid w:val="00C35EF1"/>
    <w:rsid w:val="00C425DA"/>
    <w:rsid w:val="00C52344"/>
    <w:rsid w:val="00C56505"/>
    <w:rsid w:val="00C57B5F"/>
    <w:rsid w:val="00C60E3C"/>
    <w:rsid w:val="00C61F4B"/>
    <w:rsid w:val="00C71675"/>
    <w:rsid w:val="00C724AA"/>
    <w:rsid w:val="00C762D0"/>
    <w:rsid w:val="00C85D99"/>
    <w:rsid w:val="00C8633C"/>
    <w:rsid w:val="00C92933"/>
    <w:rsid w:val="00C9432F"/>
    <w:rsid w:val="00C95140"/>
    <w:rsid w:val="00CA0E3A"/>
    <w:rsid w:val="00CA120A"/>
    <w:rsid w:val="00CB1B9B"/>
    <w:rsid w:val="00CB6187"/>
    <w:rsid w:val="00CB7140"/>
    <w:rsid w:val="00CC1BF6"/>
    <w:rsid w:val="00CD3469"/>
    <w:rsid w:val="00CE002E"/>
    <w:rsid w:val="00CE115F"/>
    <w:rsid w:val="00CE2F16"/>
    <w:rsid w:val="00CF15D4"/>
    <w:rsid w:val="00D102AE"/>
    <w:rsid w:val="00D113CF"/>
    <w:rsid w:val="00D1673F"/>
    <w:rsid w:val="00D23486"/>
    <w:rsid w:val="00D23F91"/>
    <w:rsid w:val="00D35DED"/>
    <w:rsid w:val="00D3742A"/>
    <w:rsid w:val="00D435E2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68A0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F31AA"/>
    <w:rsid w:val="00E02512"/>
    <w:rsid w:val="00E10B4B"/>
    <w:rsid w:val="00E116F2"/>
    <w:rsid w:val="00E13771"/>
    <w:rsid w:val="00E17640"/>
    <w:rsid w:val="00E351FB"/>
    <w:rsid w:val="00E354BB"/>
    <w:rsid w:val="00E60AF3"/>
    <w:rsid w:val="00E71BD1"/>
    <w:rsid w:val="00E741A6"/>
    <w:rsid w:val="00E867E2"/>
    <w:rsid w:val="00E945BB"/>
    <w:rsid w:val="00E94FAD"/>
    <w:rsid w:val="00EA7990"/>
    <w:rsid w:val="00EA7D72"/>
    <w:rsid w:val="00EB6BD4"/>
    <w:rsid w:val="00EC01E6"/>
    <w:rsid w:val="00EC3212"/>
    <w:rsid w:val="00EC34D9"/>
    <w:rsid w:val="00EC4CB4"/>
    <w:rsid w:val="00EC53CE"/>
    <w:rsid w:val="00EC7E65"/>
    <w:rsid w:val="00ED5D37"/>
    <w:rsid w:val="00EE0C10"/>
    <w:rsid w:val="00EE4AEC"/>
    <w:rsid w:val="00EF1721"/>
    <w:rsid w:val="00F07B5A"/>
    <w:rsid w:val="00F13E0E"/>
    <w:rsid w:val="00F1516D"/>
    <w:rsid w:val="00F15901"/>
    <w:rsid w:val="00F31705"/>
    <w:rsid w:val="00F54056"/>
    <w:rsid w:val="00F54D68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72E6"/>
    <w:rsid w:val="00F97F27"/>
    <w:rsid w:val="00FA094C"/>
    <w:rsid w:val="00FA34E7"/>
    <w:rsid w:val="00FA5213"/>
    <w:rsid w:val="00FA5415"/>
    <w:rsid w:val="00FB1287"/>
    <w:rsid w:val="00FB4917"/>
    <w:rsid w:val="00FB50E0"/>
    <w:rsid w:val="00FB7247"/>
    <w:rsid w:val="00FC23D8"/>
    <w:rsid w:val="00FC6DEA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023C4A-6BD4-4B5C-AA4A-13597696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7944F-892D-4EB1-BCB1-99EAF5603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Марина Николаевна Маляр</cp:lastModifiedBy>
  <cp:revision>102</cp:revision>
  <cp:lastPrinted>2021-11-26T02:47:00Z</cp:lastPrinted>
  <dcterms:created xsi:type="dcterms:W3CDTF">2019-12-02T08:28:00Z</dcterms:created>
  <dcterms:modified xsi:type="dcterms:W3CDTF">2022-03-21T07:20:00Z</dcterms:modified>
</cp:coreProperties>
</file>